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45EE" w14:textId="77777777" w:rsidR="008C75A0" w:rsidRPr="00EA1432" w:rsidRDefault="008C75A0" w:rsidP="008C75A0">
      <w:pPr>
        <w:pStyle w:val="Subheading"/>
        <w:rPr>
          <w:rFonts w:hint="eastAsia"/>
          <w:color w:val="auto"/>
          <w:sz w:val="48"/>
          <w:szCs w:val="48"/>
        </w:rPr>
      </w:pPr>
      <w:r w:rsidRPr="00EA1432">
        <w:rPr>
          <w:color w:val="auto"/>
          <w:sz w:val="48"/>
          <w:szCs w:val="48"/>
        </w:rPr>
        <w:t>Section 05</w:t>
      </w:r>
    </w:p>
    <w:p w14:paraId="24783B4D" w14:textId="593541AE" w:rsidR="00DC127B" w:rsidRPr="00EA1432" w:rsidRDefault="008C75A0">
      <w:pPr>
        <w:rPr>
          <w:rFonts w:ascii="Helvetica Neue" w:hAnsi="Helvetica Neue"/>
          <w:b/>
          <w:bCs/>
          <w:sz w:val="48"/>
          <w:szCs w:val="48"/>
          <w:lang w:val="en-US"/>
        </w:rPr>
      </w:pPr>
      <w:r w:rsidRPr="00EA1432">
        <w:rPr>
          <w:rFonts w:ascii="Helvetica Neue" w:hAnsi="Helvetica Neue"/>
          <w:b/>
          <w:bCs/>
          <w:sz w:val="48"/>
          <w:szCs w:val="48"/>
          <w:lang w:val="en-US"/>
        </w:rPr>
        <w:t>Data Protection</w:t>
      </w:r>
    </w:p>
    <w:p w14:paraId="407D9736" w14:textId="77777777" w:rsidR="008C75A0" w:rsidRDefault="008C75A0" w:rsidP="008C75A0">
      <w:pPr>
        <w:pStyle w:val="Heading"/>
        <w:widowControl w:val="0"/>
        <w:spacing w:after="0" w:line="240" w:lineRule="auto"/>
        <w:outlineLvl w:val="0"/>
        <w:rPr>
          <w:rStyle w:val="None"/>
          <w:rFonts w:ascii="Century Gothic" w:eastAsia="Century Gothic" w:hAnsi="Century Gothic" w:cs="Century Gothic"/>
          <w:color w:val="E68C37"/>
          <w:spacing w:val="0"/>
          <w:sz w:val="40"/>
          <w:szCs w:val="40"/>
          <w:u w:color="BB0C7C"/>
        </w:rPr>
      </w:pPr>
      <w:r>
        <w:rPr>
          <w:rStyle w:val="None"/>
          <w:rFonts w:ascii="Century Gothic" w:hAnsi="Century Gothic"/>
          <w:color w:val="E68C37"/>
          <w:spacing w:val="0"/>
          <w:sz w:val="40"/>
          <w:szCs w:val="40"/>
          <w:u w:color="BB0C7C"/>
          <w:lang w:val="fr-FR"/>
        </w:rPr>
        <w:t>Introduction</w:t>
      </w:r>
    </w:p>
    <w:p w14:paraId="2D1EC51D" w14:textId="77777777" w:rsidR="008C75A0" w:rsidRDefault="008C75A0" w:rsidP="008C75A0">
      <w:pPr>
        <w:pStyle w:val="Body"/>
        <w:widowControl w:val="0"/>
        <w:spacing w:before="0"/>
        <w:jc w:val="both"/>
        <w:rPr>
          <w:rFonts w:ascii="Avenir Roman" w:eastAsia="Avenir Roman" w:hAnsi="Avenir Roman" w:cs="Avenir Roman"/>
          <w:color w:val="595959"/>
          <w:sz w:val="22"/>
          <w:szCs w:val="22"/>
          <w:u w:color="595959"/>
        </w:rPr>
      </w:pPr>
    </w:p>
    <w:p w14:paraId="107CC2DA"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This policy sets out the obligations of</w:t>
      </w:r>
      <w:r>
        <w:rPr>
          <w:rStyle w:val="None"/>
          <w:rFonts w:ascii="Avenir Roman" w:hAnsi="Avenir Roman"/>
          <w:color w:val="535353"/>
          <w:sz w:val="28"/>
          <w:szCs w:val="28"/>
          <w:u w:color="595959"/>
        </w:rPr>
        <w:t xml:space="preserve"> </w:t>
      </w:r>
      <w:r>
        <w:rPr>
          <w:rStyle w:val="None"/>
          <w:rFonts w:ascii="Avenir Roman" w:hAnsi="Avenir Roman"/>
          <w:color w:val="535353"/>
          <w:sz w:val="28"/>
          <w:szCs w:val="28"/>
          <w:u w:color="E6461A"/>
          <w:lang w:val="en-US"/>
        </w:rPr>
        <w:t xml:space="preserve">Musical Theatre Salisbury </w:t>
      </w:r>
      <w:r>
        <w:rPr>
          <w:rFonts w:ascii="Avenir Roman" w:hAnsi="Avenir Roman"/>
          <w:color w:val="595959"/>
          <w:sz w:val="28"/>
          <w:szCs w:val="28"/>
          <w:u w:color="595959"/>
          <w:lang w:val="en-US"/>
        </w:rPr>
        <w:t xml:space="preserve">regarding data protection and the rights of customers, business contacts, Adult &amp; Youth members, trustees, volunteers, participants, supporters, </w:t>
      </w:r>
      <w:proofErr w:type="gramStart"/>
      <w:r>
        <w:rPr>
          <w:rFonts w:ascii="Avenir Roman" w:hAnsi="Avenir Roman"/>
          <w:color w:val="595959"/>
          <w:sz w:val="28"/>
          <w:szCs w:val="28"/>
          <w:u w:color="595959"/>
          <w:lang w:val="en-US"/>
        </w:rPr>
        <w:t>donors</w:t>
      </w:r>
      <w:proofErr w:type="gramEnd"/>
      <w:r>
        <w:rPr>
          <w:rFonts w:ascii="Avenir Roman" w:hAnsi="Avenir Roman"/>
          <w:color w:val="595959"/>
          <w:sz w:val="28"/>
          <w:szCs w:val="28"/>
          <w:u w:color="595959"/>
          <w:lang w:val="en-US"/>
        </w:rPr>
        <w:t xml:space="preserve"> and any other data subjects engaged with the organisation in respect of their personal data, under Data Protection Legislation such as the General Data Protection Regulation (GDPR) and the Data Protection Act (DPA).</w:t>
      </w:r>
    </w:p>
    <w:p w14:paraId="1D4BEC74"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rPr>
        <w:t xml:space="preserve"> </w:t>
      </w:r>
    </w:p>
    <w:p w14:paraId="04BAEE05" w14:textId="1BD2F86F"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It also sets our obligations regarding the collection, processing, transfer, storage, and disposal of person</w:t>
      </w:r>
      <w:r>
        <w:rPr>
          <w:rStyle w:val="None"/>
          <w:rFonts w:ascii="Avenir Roman" w:hAnsi="Avenir Roman"/>
          <w:color w:val="535353"/>
          <w:sz w:val="28"/>
          <w:szCs w:val="28"/>
          <w:u w:color="595959"/>
          <w:lang w:val="en-US"/>
        </w:rPr>
        <w:t xml:space="preserve">al data. The procedures and principles set out herein must be </w:t>
      </w:r>
      <w:proofErr w:type="gramStart"/>
      <w:r>
        <w:rPr>
          <w:rStyle w:val="None"/>
          <w:rFonts w:ascii="Avenir Roman" w:hAnsi="Avenir Roman"/>
          <w:color w:val="535353"/>
          <w:sz w:val="28"/>
          <w:szCs w:val="28"/>
          <w:u w:color="595959"/>
          <w:lang w:val="en-US"/>
        </w:rPr>
        <w:t>followed at all times</w:t>
      </w:r>
      <w:proofErr w:type="gramEnd"/>
      <w:r>
        <w:rPr>
          <w:rStyle w:val="None"/>
          <w:rFonts w:ascii="Avenir Roman" w:hAnsi="Avenir Roman"/>
          <w:color w:val="535353"/>
          <w:sz w:val="28"/>
          <w:szCs w:val="28"/>
          <w:u w:color="595959"/>
          <w:lang w:val="en-US"/>
        </w:rPr>
        <w:t xml:space="preserve"> by </w:t>
      </w:r>
      <w:r>
        <w:rPr>
          <w:rStyle w:val="None"/>
          <w:rFonts w:ascii="Avenir Roman" w:hAnsi="Avenir Roman"/>
          <w:color w:val="535353"/>
          <w:sz w:val="28"/>
          <w:szCs w:val="28"/>
          <w:u w:color="E6461A"/>
          <w:lang w:val="en-US"/>
        </w:rPr>
        <w:t>(Musical Theatre Salisbury</w:t>
      </w:r>
      <w:r w:rsidR="00510D8A">
        <w:rPr>
          <w:rStyle w:val="None"/>
          <w:rFonts w:ascii="Avenir Roman" w:hAnsi="Avenir Roman"/>
          <w:color w:val="535353"/>
          <w:sz w:val="28"/>
          <w:szCs w:val="28"/>
          <w:u w:color="E6461A"/>
          <w:lang w:val="en-US"/>
        </w:rPr>
        <w:t>)</w:t>
      </w:r>
      <w:r>
        <w:rPr>
          <w:rStyle w:val="None"/>
          <w:rFonts w:ascii="Avenir Roman" w:hAnsi="Avenir Roman"/>
          <w:color w:val="535353"/>
          <w:sz w:val="28"/>
          <w:szCs w:val="28"/>
          <w:u w:color="E6461A"/>
          <w:lang w:val="en-US"/>
        </w:rPr>
        <w:t xml:space="preserve"> </w:t>
      </w:r>
      <w:r w:rsidR="00510D8A">
        <w:rPr>
          <w:rStyle w:val="None"/>
          <w:rFonts w:ascii="Avenir Roman" w:hAnsi="Avenir Roman"/>
          <w:color w:val="535353"/>
          <w:sz w:val="28"/>
          <w:szCs w:val="28"/>
          <w:u w:color="E6461A"/>
          <w:lang w:val="en-US"/>
        </w:rPr>
        <w:t>a</w:t>
      </w:r>
      <w:r>
        <w:rPr>
          <w:rStyle w:val="None"/>
          <w:rFonts w:ascii="Avenir Roman" w:hAnsi="Avenir Roman"/>
          <w:color w:val="535353"/>
          <w:sz w:val="28"/>
          <w:szCs w:val="28"/>
          <w:u w:color="E6461A"/>
          <w:lang w:val="en-US"/>
        </w:rPr>
        <w:t>nd Musical Theatre Salisbury members</w:t>
      </w:r>
      <w:r>
        <w:rPr>
          <w:rStyle w:val="None"/>
          <w:rFonts w:ascii="Avenir Roman" w:hAnsi="Avenir Roman"/>
          <w:color w:val="535353"/>
          <w:sz w:val="28"/>
          <w:szCs w:val="28"/>
          <w:u w:color="595959"/>
          <w:lang w:val="en-US"/>
        </w:rPr>
        <w:t>, it</w:t>
      </w:r>
      <w:r>
        <w:rPr>
          <w:rFonts w:ascii="Avenir Roman" w:hAnsi="Avenir Roman"/>
          <w:color w:val="595959"/>
          <w:sz w:val="28"/>
          <w:szCs w:val="28"/>
          <w:u w:color="595959"/>
          <w:lang w:val="en-US"/>
        </w:rPr>
        <w:t>s employees, trustees, volunteers, agents, contractors or any other parties working on behalf of</w:t>
      </w:r>
      <w:r>
        <w:rPr>
          <w:rStyle w:val="None"/>
          <w:rFonts w:ascii="Avenir Roman" w:hAnsi="Avenir Roman"/>
          <w:color w:val="535353"/>
          <w:sz w:val="28"/>
          <w:szCs w:val="28"/>
          <w:u w:color="595959"/>
        </w:rPr>
        <w:t xml:space="preserve"> </w:t>
      </w:r>
      <w:r>
        <w:rPr>
          <w:rStyle w:val="None"/>
          <w:rFonts w:ascii="Avenir Roman" w:hAnsi="Avenir Roman"/>
          <w:color w:val="535353"/>
          <w:sz w:val="28"/>
          <w:szCs w:val="28"/>
          <w:u w:color="E6461A"/>
          <w:lang w:val="en-US"/>
        </w:rPr>
        <w:t>Musical Theatre Salisbury.</w:t>
      </w:r>
    </w:p>
    <w:p w14:paraId="1249DB0F"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36658C7E"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As a Controller of personal data</w:t>
      </w:r>
      <w:r>
        <w:rPr>
          <w:rStyle w:val="None"/>
          <w:rFonts w:ascii="Avenir Roman" w:hAnsi="Avenir Roman"/>
          <w:color w:val="535353"/>
          <w:sz w:val="28"/>
          <w:szCs w:val="28"/>
          <w:u w:color="595959"/>
        </w:rPr>
        <w:t xml:space="preserve">, </w:t>
      </w:r>
      <w:r>
        <w:rPr>
          <w:rStyle w:val="None"/>
          <w:rFonts w:ascii="Avenir Roman" w:hAnsi="Avenir Roman"/>
          <w:color w:val="535353"/>
          <w:sz w:val="28"/>
          <w:szCs w:val="28"/>
          <w:u w:color="E6461A"/>
          <w:lang w:val="en-US"/>
        </w:rPr>
        <w:t xml:space="preserve">Musical Theatre Salisbury </w:t>
      </w:r>
      <w:r>
        <w:rPr>
          <w:rStyle w:val="None"/>
          <w:rFonts w:ascii="Avenir Roman" w:hAnsi="Avenir Roman"/>
          <w:color w:val="535353"/>
          <w:sz w:val="28"/>
          <w:szCs w:val="28"/>
          <w:u w:color="595959"/>
        </w:rPr>
        <w:t>r</w:t>
      </w:r>
      <w:r>
        <w:rPr>
          <w:rFonts w:ascii="Avenir Roman" w:hAnsi="Avenir Roman"/>
          <w:color w:val="595959"/>
          <w:sz w:val="28"/>
          <w:szCs w:val="28"/>
          <w:u w:color="595959"/>
          <w:lang w:val="en-US"/>
        </w:rPr>
        <w:t xml:space="preserve">ecognises its duty to ensure that all such data is </w:t>
      </w:r>
      <w:proofErr w:type="gramStart"/>
      <w:r>
        <w:rPr>
          <w:rFonts w:ascii="Avenir Roman" w:hAnsi="Avenir Roman"/>
          <w:color w:val="595959"/>
          <w:sz w:val="28"/>
          <w:szCs w:val="28"/>
          <w:u w:color="595959"/>
          <w:lang w:val="en-US"/>
        </w:rPr>
        <w:t>handled properly and confidentially at all times</w:t>
      </w:r>
      <w:proofErr w:type="gramEnd"/>
      <w:r>
        <w:rPr>
          <w:rFonts w:ascii="Avenir Roman" w:hAnsi="Avenir Roman"/>
          <w:color w:val="595959"/>
          <w:sz w:val="28"/>
          <w:szCs w:val="28"/>
          <w:u w:color="595959"/>
          <w:lang w:val="en-US"/>
        </w:rPr>
        <w:t>, irrespective of whether it is held on paper or by electronic means and covers the whole lifecycle of it.</w:t>
      </w:r>
    </w:p>
    <w:p w14:paraId="70CB8088" w14:textId="77777777" w:rsidR="008C75A0" w:rsidRDefault="008C75A0" w:rsidP="008C75A0">
      <w:pPr>
        <w:pStyle w:val="Body"/>
        <w:widowControl w:val="0"/>
        <w:spacing w:before="0"/>
        <w:jc w:val="both"/>
        <w:rPr>
          <w:rFonts w:ascii="Avenir Roman" w:eastAsia="Avenir Roman" w:hAnsi="Avenir Roman" w:cs="Avenir Roman"/>
          <w:color w:val="595959"/>
          <w:sz w:val="22"/>
          <w:szCs w:val="22"/>
          <w:u w:color="595959"/>
        </w:rPr>
      </w:pPr>
    </w:p>
    <w:p w14:paraId="4A0EDB8A" w14:textId="77777777" w:rsidR="008C75A0" w:rsidRDefault="008C75A0" w:rsidP="008C75A0">
      <w:pPr>
        <w:pStyle w:val="Heading"/>
        <w:widowControl w:val="0"/>
        <w:spacing w:after="0" w:line="240" w:lineRule="auto"/>
        <w:jc w:val="both"/>
        <w:outlineLvl w:val="0"/>
        <w:rPr>
          <w:rStyle w:val="None"/>
          <w:rFonts w:ascii="Century Gothic" w:eastAsia="Century Gothic" w:hAnsi="Century Gothic" w:cs="Century Gothic"/>
          <w:color w:val="BB0C7C"/>
          <w:spacing w:val="0"/>
          <w:sz w:val="40"/>
          <w:szCs w:val="40"/>
          <w:u w:color="BB0C7C"/>
        </w:rPr>
      </w:pPr>
      <w:proofErr w:type="spellStart"/>
      <w:r>
        <w:rPr>
          <w:rStyle w:val="None"/>
          <w:rFonts w:ascii="Century Gothic" w:hAnsi="Century Gothic"/>
          <w:color w:val="E68C37"/>
          <w:spacing w:val="0"/>
          <w:sz w:val="40"/>
          <w:szCs w:val="40"/>
          <w:u w:color="BB0C7C"/>
          <w:lang w:val="fr-FR"/>
        </w:rPr>
        <w:t>Definitions</w:t>
      </w:r>
      <w:proofErr w:type="spellEnd"/>
    </w:p>
    <w:p w14:paraId="370919F8" w14:textId="77777777" w:rsidR="008C75A0" w:rsidRDefault="008C75A0" w:rsidP="008C75A0">
      <w:pPr>
        <w:pStyle w:val="Body"/>
        <w:widowControl w:val="0"/>
        <w:spacing w:before="0"/>
        <w:jc w:val="both"/>
        <w:rPr>
          <w:rStyle w:val="None"/>
          <w:rFonts w:ascii="Avenir Heavy" w:eastAsia="Avenir Heavy" w:hAnsi="Avenir Heavy" w:cs="Avenir Heavy"/>
          <w:color w:val="595959"/>
          <w:sz w:val="22"/>
          <w:szCs w:val="22"/>
          <w:u w:color="595959"/>
        </w:rPr>
      </w:pPr>
    </w:p>
    <w:p w14:paraId="73361AF4"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E68C37"/>
          <w:sz w:val="28"/>
          <w:szCs w:val="28"/>
          <w:u w:color="1FB9E0"/>
          <w:lang w:val="en-US"/>
        </w:rPr>
        <w:t>Data Owner</w:t>
      </w:r>
      <w:r>
        <w:rPr>
          <w:rStyle w:val="None"/>
          <w:rFonts w:ascii="Avenir Heavy" w:hAnsi="Avenir Heavy"/>
          <w:color w:val="4F71BE"/>
          <w:sz w:val="28"/>
          <w:szCs w:val="28"/>
          <w:u w:color="4EA6DC"/>
        </w:rPr>
        <w:t xml:space="preserve"> </w:t>
      </w:r>
      <w:r>
        <w:rPr>
          <w:rStyle w:val="None"/>
          <w:rFonts w:ascii="Avenir Roman" w:hAnsi="Avenir Roman"/>
          <w:color w:val="4F71BE"/>
          <w:sz w:val="28"/>
          <w:szCs w:val="28"/>
          <w:u w:color="595959"/>
        </w:rPr>
        <w:t>–</w:t>
      </w:r>
      <w:r>
        <w:rPr>
          <w:rFonts w:ascii="Avenir Roman" w:hAnsi="Avenir Roman"/>
          <w:color w:val="595959"/>
          <w:sz w:val="28"/>
          <w:szCs w:val="28"/>
          <w:u w:color="595959"/>
          <w:lang w:val="en-US"/>
        </w:rPr>
        <w:t xml:space="preserve"> is the person or entity which can authorise or deny access to certain data and is responsible for its accuracy and integrity.</w:t>
      </w:r>
    </w:p>
    <w:p w14:paraId="7DB4F700"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2274BEA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E68C37"/>
          <w:sz w:val="28"/>
          <w:szCs w:val="28"/>
          <w:u w:color="1FB9E0"/>
          <w:lang w:val="en-US"/>
        </w:rPr>
        <w:t>Data Subject</w:t>
      </w:r>
      <w:r>
        <w:rPr>
          <w:rStyle w:val="None"/>
          <w:rFonts w:ascii="Avenir Heavy" w:hAnsi="Avenir Heavy"/>
          <w:color w:val="4F71BE"/>
          <w:sz w:val="28"/>
          <w:szCs w:val="28"/>
          <w:u w:color="1FB9E0"/>
        </w:rPr>
        <w:t xml:space="preserve"> </w:t>
      </w:r>
      <w:r>
        <w:rPr>
          <w:rStyle w:val="None"/>
          <w:rFonts w:ascii="Avenir Roman" w:hAnsi="Avenir Roman"/>
          <w:color w:val="4F71BE"/>
          <w:sz w:val="28"/>
          <w:szCs w:val="28"/>
          <w:u w:color="595959"/>
        </w:rPr>
        <w:t>–</w:t>
      </w:r>
      <w:r>
        <w:rPr>
          <w:rFonts w:ascii="Avenir Roman" w:hAnsi="Avenir Roman"/>
          <w:color w:val="595959"/>
          <w:sz w:val="28"/>
          <w:szCs w:val="28"/>
          <w:u w:color="595959"/>
          <w:lang w:val="en-US"/>
        </w:rPr>
        <w:t xml:space="preserve"> the individual who is the subject of personal and sensitive information.  </w:t>
      </w:r>
      <w:proofErr w:type="gramStart"/>
      <w:r>
        <w:rPr>
          <w:rFonts w:ascii="Avenir Roman" w:hAnsi="Avenir Roman"/>
          <w:color w:val="595959"/>
          <w:sz w:val="28"/>
          <w:szCs w:val="28"/>
          <w:u w:color="595959"/>
          <w:lang w:val="en-US"/>
        </w:rPr>
        <w:t>NB;</w:t>
      </w:r>
      <w:proofErr w:type="gramEnd"/>
      <w:r>
        <w:rPr>
          <w:rFonts w:ascii="Avenir Roman" w:hAnsi="Avenir Roman"/>
          <w:color w:val="595959"/>
          <w:sz w:val="28"/>
          <w:szCs w:val="28"/>
          <w:u w:color="595959"/>
          <w:lang w:val="en-US"/>
        </w:rPr>
        <w:t xml:space="preserve"> the data protection act does not count as a data subject a deceased individual or an individual who cannot be distinguished from others. </w:t>
      </w:r>
    </w:p>
    <w:p w14:paraId="73C2C5B0"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226D38C"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E68C37"/>
          <w:sz w:val="28"/>
          <w:szCs w:val="28"/>
          <w:u w:color="1FB9E0"/>
          <w:lang w:val="nl-NL"/>
        </w:rPr>
        <w:t>Personal Data</w:t>
      </w:r>
      <w:r>
        <w:rPr>
          <w:rStyle w:val="None"/>
          <w:rFonts w:ascii="Avenir Roman" w:hAnsi="Avenir Roman"/>
          <w:color w:val="4F71BE"/>
          <w:sz w:val="28"/>
          <w:szCs w:val="28"/>
          <w:u w:color="1FB9E0"/>
        </w:rPr>
        <w:t xml:space="preserve"> </w:t>
      </w:r>
      <w:r>
        <w:rPr>
          <w:rStyle w:val="None"/>
          <w:rFonts w:ascii="Avenir Roman" w:hAnsi="Avenir Roman"/>
          <w:color w:val="4F71BE"/>
          <w:sz w:val="28"/>
          <w:szCs w:val="28"/>
          <w:u w:color="595959"/>
          <w:lang w:val="ru-RU"/>
        </w:rPr>
        <w:t xml:space="preserve">- </w:t>
      </w:r>
      <w:r>
        <w:rPr>
          <w:rFonts w:ascii="Avenir Roman" w:hAnsi="Avenir Roman"/>
          <w:color w:val="595959"/>
          <w:sz w:val="28"/>
          <w:szCs w:val="28"/>
          <w:u w:color="595959"/>
          <w:lang w:val="en-US"/>
        </w:rPr>
        <w:t>any information relating to an identified or identifiable natural person (</w:t>
      </w:r>
      <w:r>
        <w:rPr>
          <w:rFonts w:ascii="Avenir Roman" w:hAnsi="Avenir Roman"/>
          <w:color w:val="595959"/>
          <w:sz w:val="28"/>
          <w:szCs w:val="28"/>
          <w:u w:color="595959"/>
          <w:rtl/>
        </w:rPr>
        <w:t>‘</w:t>
      </w:r>
      <w:r>
        <w:rPr>
          <w:rFonts w:ascii="Avenir Roman" w:hAnsi="Avenir Roman"/>
          <w:color w:val="595959"/>
          <w:sz w:val="28"/>
          <w:szCs w:val="28"/>
          <w:u w:color="595959"/>
          <w:lang w:val="en-US"/>
        </w:rPr>
        <w:t>data subject</w:t>
      </w:r>
      <w:r>
        <w:rPr>
          <w:rFonts w:ascii="Avenir Roman" w:hAnsi="Avenir Roman"/>
          <w:color w:val="595959"/>
          <w:sz w:val="28"/>
          <w:szCs w:val="28"/>
          <w:u w:color="595959"/>
          <w:rtl/>
        </w:rPr>
        <w:t>’</w:t>
      </w:r>
      <w:r>
        <w:rPr>
          <w:rFonts w:ascii="Avenir Roman" w:hAnsi="Avenir Roman"/>
          <w:color w:val="595959"/>
          <w:sz w:val="28"/>
          <w:szCs w:val="28"/>
          <w:u w:color="595959"/>
          <w:lang w:val="en-US"/>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68E56D5"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4DA61354"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E68C37"/>
          <w:sz w:val="28"/>
          <w:szCs w:val="28"/>
          <w:u w:color="1FB9E0"/>
          <w:lang w:val="it-IT"/>
        </w:rPr>
        <w:t>Data Controller</w:t>
      </w:r>
      <w:r>
        <w:rPr>
          <w:rStyle w:val="None"/>
          <w:rFonts w:ascii="Avenir Heavy" w:hAnsi="Avenir Heavy"/>
          <w:color w:val="E68C37"/>
          <w:sz w:val="28"/>
          <w:szCs w:val="28"/>
          <w:u w:color="1FB9E0"/>
        </w:rPr>
        <w:t xml:space="preserve"> </w:t>
      </w:r>
      <w:r>
        <w:rPr>
          <w:rStyle w:val="None"/>
          <w:rFonts w:ascii="Avenir Roman" w:hAnsi="Avenir Roman"/>
          <w:color w:val="4F71BE"/>
          <w:sz w:val="28"/>
          <w:szCs w:val="28"/>
          <w:u w:color="595959"/>
        </w:rPr>
        <w:t xml:space="preserve">– </w:t>
      </w:r>
      <w:r>
        <w:rPr>
          <w:rFonts w:ascii="Avenir Roman" w:hAnsi="Avenir Roman"/>
          <w:color w:val="595959"/>
          <w:sz w:val="28"/>
          <w:szCs w:val="28"/>
          <w:u w:color="595959"/>
          <w:lang w:val="en-US"/>
        </w:rPr>
        <w:t>the natural or legal person, public authority, agency or other body which, alone or jointly with others, determines the purposes and means of the processing of personal data.</w:t>
      </w:r>
    </w:p>
    <w:p w14:paraId="7740515B"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797E1A13"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E68C37"/>
          <w:sz w:val="28"/>
          <w:szCs w:val="28"/>
          <w:u w:color="1FB9E0"/>
          <w:lang w:val="it-IT"/>
        </w:rPr>
        <w:t>Data Processor</w:t>
      </w:r>
      <w:r>
        <w:rPr>
          <w:rStyle w:val="None"/>
          <w:rFonts w:ascii="Avenir Heavy" w:hAnsi="Avenir Heavy"/>
          <w:color w:val="E68C37"/>
          <w:sz w:val="28"/>
          <w:szCs w:val="28"/>
          <w:u w:color="1FB9E0"/>
        </w:rPr>
        <w:t xml:space="preserve"> </w:t>
      </w:r>
      <w:r>
        <w:rPr>
          <w:rStyle w:val="None"/>
          <w:rFonts w:ascii="Avenir Roman" w:hAnsi="Avenir Roman"/>
          <w:color w:val="4F71BE"/>
          <w:sz w:val="28"/>
          <w:szCs w:val="28"/>
          <w:u w:color="595959"/>
        </w:rPr>
        <w:t xml:space="preserve">– </w:t>
      </w:r>
      <w:r>
        <w:rPr>
          <w:rFonts w:ascii="Avenir Roman" w:hAnsi="Avenir Roman"/>
          <w:color w:val="595959"/>
          <w:sz w:val="28"/>
          <w:szCs w:val="28"/>
          <w:u w:color="595959"/>
          <w:lang w:val="en-US"/>
        </w:rPr>
        <w:t xml:space="preserve"> a natural or legal person, public authority, agency or other body which processes personal data on behalf of the controller.</w:t>
      </w:r>
    </w:p>
    <w:p w14:paraId="75BB3B38" w14:textId="77777777" w:rsidR="008C75A0" w:rsidRDefault="008C75A0" w:rsidP="008C75A0">
      <w:pPr>
        <w:pStyle w:val="Body"/>
        <w:widowControl w:val="0"/>
        <w:tabs>
          <w:tab w:val="left" w:pos="567"/>
        </w:tabs>
        <w:spacing w:before="0"/>
        <w:rPr>
          <w:rFonts w:ascii="Avenir Heavy" w:eastAsia="Avenir Heavy" w:hAnsi="Avenir Heavy" w:cs="Avenir Heavy"/>
          <w:color w:val="A5A5A5"/>
          <w:sz w:val="28"/>
          <w:szCs w:val="28"/>
          <w:u w:color="A5A5A5"/>
        </w:rPr>
      </w:pPr>
    </w:p>
    <w:p w14:paraId="4A2DA333" w14:textId="07916D6E"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E68C37"/>
          <w:sz w:val="28"/>
          <w:szCs w:val="28"/>
          <w:u w:color="1FB9E0"/>
          <w:lang w:val="en-US"/>
        </w:rPr>
        <w:t xml:space="preserve">Personal Information </w:t>
      </w:r>
      <w:r>
        <w:rPr>
          <w:rStyle w:val="None"/>
          <w:rFonts w:ascii="Avenir Roman" w:hAnsi="Avenir Roman"/>
          <w:color w:val="4F71BE"/>
          <w:sz w:val="28"/>
          <w:szCs w:val="28"/>
          <w:u w:color="4EA6DC"/>
        </w:rPr>
        <w:t>-</w:t>
      </w:r>
      <w:r>
        <w:rPr>
          <w:rStyle w:val="None"/>
          <w:rFonts w:ascii="Avenir Roman" w:hAnsi="Avenir Roman"/>
          <w:color w:val="4EA6DC"/>
          <w:sz w:val="28"/>
          <w:szCs w:val="28"/>
          <w:u w:color="4EA6DC"/>
        </w:rPr>
        <w:t xml:space="preserve"> </w:t>
      </w:r>
      <w:r>
        <w:rPr>
          <w:rFonts w:ascii="Avenir Roman" w:hAnsi="Avenir Roman"/>
          <w:color w:val="595959"/>
          <w:sz w:val="28"/>
          <w:szCs w:val="28"/>
          <w:u w:color="595959"/>
          <w:lang w:val="en-US"/>
        </w:rPr>
        <w:t>means information that identifies someone as an individual, such as:</w:t>
      </w:r>
    </w:p>
    <w:p w14:paraId="53DAA9E7" w14:textId="77777777" w:rsidR="008C75A0" w:rsidRDefault="008C75A0" w:rsidP="008C75A0">
      <w:pPr>
        <w:pStyle w:val="Body"/>
        <w:widowControl w:val="0"/>
        <w:numPr>
          <w:ilvl w:val="0"/>
          <w:numId w:val="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personal details</w:t>
      </w:r>
    </w:p>
    <w:p w14:paraId="06B4DC9C" w14:textId="77777777" w:rsidR="008C75A0" w:rsidRDefault="008C75A0" w:rsidP="008C75A0">
      <w:pPr>
        <w:pStyle w:val="Body"/>
        <w:widowControl w:val="0"/>
        <w:numPr>
          <w:ilvl w:val="0"/>
          <w:numId w:val="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family details</w:t>
      </w:r>
    </w:p>
    <w:p w14:paraId="63801068" w14:textId="77777777" w:rsidR="008C75A0" w:rsidRDefault="008C75A0" w:rsidP="008C75A0">
      <w:pPr>
        <w:pStyle w:val="Body"/>
        <w:widowControl w:val="0"/>
        <w:numPr>
          <w:ilvl w:val="0"/>
          <w:numId w:val="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lifestyle and social circumstances</w:t>
      </w:r>
    </w:p>
    <w:p w14:paraId="4302476A" w14:textId="77777777" w:rsidR="008C75A0" w:rsidRDefault="008C75A0" w:rsidP="008C75A0">
      <w:pPr>
        <w:pStyle w:val="Body"/>
        <w:widowControl w:val="0"/>
        <w:numPr>
          <w:ilvl w:val="0"/>
          <w:numId w:val="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financial details</w:t>
      </w:r>
    </w:p>
    <w:p w14:paraId="497A7AFC" w14:textId="77777777" w:rsidR="008C75A0" w:rsidRDefault="008C75A0" w:rsidP="008C75A0">
      <w:pPr>
        <w:pStyle w:val="Body"/>
        <w:widowControl w:val="0"/>
        <w:numPr>
          <w:ilvl w:val="0"/>
          <w:numId w:val="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education and employment</w:t>
      </w:r>
    </w:p>
    <w:p w14:paraId="7ACCE857" w14:textId="77777777" w:rsidR="008C75A0" w:rsidRDefault="008C75A0" w:rsidP="008C75A0">
      <w:pPr>
        <w:pStyle w:val="Body"/>
        <w:widowControl w:val="0"/>
        <w:numPr>
          <w:ilvl w:val="0"/>
          <w:numId w:val="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visual images</w:t>
      </w:r>
    </w:p>
    <w:p w14:paraId="3447C17B" w14:textId="711FC3CA"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E68C37"/>
          <w:sz w:val="28"/>
          <w:szCs w:val="28"/>
          <w:u w:color="1FB9E0"/>
          <w:lang w:val="en-US"/>
        </w:rPr>
        <w:t>Sensitive Personal Information</w:t>
      </w:r>
      <w:r>
        <w:rPr>
          <w:rStyle w:val="None"/>
          <w:rFonts w:ascii="Avenir Roman" w:hAnsi="Avenir Roman"/>
          <w:color w:val="4F71BE"/>
          <w:sz w:val="28"/>
          <w:szCs w:val="28"/>
          <w:u w:color="1FB9E0"/>
        </w:rPr>
        <w:t xml:space="preserve"> </w:t>
      </w:r>
      <w:r>
        <w:rPr>
          <w:rStyle w:val="None"/>
          <w:rFonts w:ascii="Avenir Roman" w:hAnsi="Avenir Roman"/>
          <w:color w:val="4F71BE"/>
          <w:sz w:val="28"/>
          <w:szCs w:val="28"/>
          <w:u w:color="595959"/>
          <w:lang w:val="ru-RU"/>
        </w:rPr>
        <w:t xml:space="preserve">- </w:t>
      </w:r>
      <w:r>
        <w:rPr>
          <w:rFonts w:ascii="Avenir Roman" w:hAnsi="Avenir Roman"/>
          <w:color w:val="595959"/>
          <w:sz w:val="28"/>
          <w:szCs w:val="28"/>
          <w:u w:color="595959"/>
          <w:lang w:val="en-US"/>
        </w:rPr>
        <w:t>means information about:</w:t>
      </w:r>
    </w:p>
    <w:p w14:paraId="3FD659B9" w14:textId="77777777" w:rsidR="008C75A0" w:rsidRDefault="008C75A0" w:rsidP="008C75A0">
      <w:pPr>
        <w:pStyle w:val="Body"/>
        <w:widowControl w:val="0"/>
        <w:numPr>
          <w:ilvl w:val="0"/>
          <w:numId w:val="2"/>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physical or mental health details</w:t>
      </w:r>
    </w:p>
    <w:p w14:paraId="1D3CDBB9" w14:textId="77777777" w:rsidR="008C75A0" w:rsidRDefault="008C75A0" w:rsidP="008C75A0">
      <w:pPr>
        <w:pStyle w:val="Body"/>
        <w:widowControl w:val="0"/>
        <w:numPr>
          <w:ilvl w:val="0"/>
          <w:numId w:val="2"/>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racial or ethnic origin</w:t>
      </w:r>
    </w:p>
    <w:p w14:paraId="42C60B58" w14:textId="77777777" w:rsidR="008C75A0" w:rsidRDefault="008C75A0" w:rsidP="008C75A0">
      <w:pPr>
        <w:pStyle w:val="Body"/>
        <w:widowControl w:val="0"/>
        <w:numPr>
          <w:ilvl w:val="0"/>
          <w:numId w:val="2"/>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religious or other beliefs of a similar nature</w:t>
      </w:r>
    </w:p>
    <w:p w14:paraId="42ADFF38" w14:textId="77777777" w:rsidR="008C75A0" w:rsidRDefault="008C75A0" w:rsidP="008C75A0">
      <w:pPr>
        <w:pStyle w:val="Body"/>
        <w:widowControl w:val="0"/>
        <w:numPr>
          <w:ilvl w:val="0"/>
          <w:numId w:val="2"/>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offences and alleged offences</w:t>
      </w:r>
    </w:p>
    <w:p w14:paraId="2824CF6D" w14:textId="77777777" w:rsidR="008C75A0" w:rsidRDefault="008C75A0" w:rsidP="008C75A0">
      <w:pPr>
        <w:pStyle w:val="Body"/>
        <w:widowControl w:val="0"/>
        <w:numPr>
          <w:ilvl w:val="0"/>
          <w:numId w:val="2"/>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criminal proceedings, </w:t>
      </w:r>
      <w:proofErr w:type="gramStart"/>
      <w:r>
        <w:rPr>
          <w:rFonts w:ascii="Avenir Roman" w:hAnsi="Avenir Roman"/>
          <w:color w:val="595959"/>
          <w:sz w:val="28"/>
          <w:szCs w:val="28"/>
          <w:u w:color="595959"/>
          <w:lang w:val="en-US"/>
        </w:rPr>
        <w:t>outcomes</w:t>
      </w:r>
      <w:proofErr w:type="gramEnd"/>
      <w:r>
        <w:rPr>
          <w:rFonts w:ascii="Avenir Roman" w:hAnsi="Avenir Roman"/>
          <w:color w:val="595959"/>
          <w:sz w:val="28"/>
          <w:szCs w:val="28"/>
          <w:u w:color="595959"/>
          <w:lang w:val="en-US"/>
        </w:rPr>
        <w:t xml:space="preserve"> and sentences</w:t>
      </w:r>
    </w:p>
    <w:p w14:paraId="27365866"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6AEA05B0" w14:textId="77777777" w:rsidR="008C75A0" w:rsidRDefault="008C75A0" w:rsidP="008C75A0">
      <w:pPr>
        <w:pStyle w:val="Heading"/>
        <w:widowControl w:val="0"/>
        <w:spacing w:after="0" w:line="240" w:lineRule="auto"/>
        <w:jc w:val="both"/>
        <w:outlineLvl w:val="0"/>
        <w:rPr>
          <w:rStyle w:val="None"/>
          <w:rFonts w:ascii="Century Gothic" w:eastAsia="Century Gothic" w:hAnsi="Century Gothic" w:cs="Century Gothic"/>
          <w:color w:val="BB0C7C"/>
          <w:spacing w:val="0"/>
          <w:sz w:val="40"/>
          <w:szCs w:val="40"/>
          <w:u w:color="BB0C7C"/>
        </w:rPr>
      </w:pPr>
      <w:r>
        <w:rPr>
          <w:rStyle w:val="None"/>
          <w:rFonts w:ascii="Century Gothic" w:hAnsi="Century Gothic"/>
          <w:color w:val="E68C37"/>
          <w:spacing w:val="0"/>
          <w:sz w:val="40"/>
          <w:szCs w:val="40"/>
          <w:u w:color="BB0C7C"/>
          <w:lang w:val="en-US"/>
        </w:rPr>
        <w:t>Data protection principles</w:t>
      </w:r>
    </w:p>
    <w:p w14:paraId="2EE9197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3F82ACB1" w14:textId="6AA70A60"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roofErr w:type="gramStart"/>
      <w:r>
        <w:rPr>
          <w:rFonts w:ascii="Avenir Roman" w:hAnsi="Avenir Roman"/>
          <w:color w:val="595959"/>
          <w:sz w:val="28"/>
          <w:szCs w:val="28"/>
          <w:u w:color="595959"/>
          <w:lang w:val="en-US"/>
        </w:rPr>
        <w:t>The General Data Protection Regulation,</w:t>
      </w:r>
      <w:proofErr w:type="gramEnd"/>
      <w:r>
        <w:rPr>
          <w:rFonts w:ascii="Avenir Roman" w:hAnsi="Avenir Roman"/>
          <w:color w:val="595959"/>
          <w:sz w:val="28"/>
          <w:szCs w:val="28"/>
          <w:u w:color="595959"/>
          <w:lang w:val="en-US"/>
        </w:rPr>
        <w:t xml:space="preserve"> regulates the data processing relating to living and identifiable individuals. This includes the obtaining, holding, </w:t>
      </w:r>
      <w:proofErr w:type="gramStart"/>
      <w:r>
        <w:rPr>
          <w:rFonts w:ascii="Avenir Roman" w:hAnsi="Avenir Roman"/>
          <w:color w:val="595959"/>
          <w:sz w:val="28"/>
          <w:szCs w:val="28"/>
          <w:u w:color="595959"/>
          <w:lang w:val="en-US"/>
        </w:rPr>
        <w:t>using</w:t>
      </w:r>
      <w:proofErr w:type="gramEnd"/>
      <w:r>
        <w:rPr>
          <w:rFonts w:ascii="Avenir Roman" w:hAnsi="Avenir Roman"/>
          <w:color w:val="595959"/>
          <w:sz w:val="28"/>
          <w:szCs w:val="28"/>
          <w:u w:color="595959"/>
          <w:lang w:val="en-US"/>
        </w:rPr>
        <w:t xml:space="preserve"> or disclosing of such information, and covers </w:t>
      </w:r>
      <w:proofErr w:type="spellStart"/>
      <w:r>
        <w:rPr>
          <w:rFonts w:ascii="Avenir Roman" w:hAnsi="Avenir Roman"/>
          <w:color w:val="595959"/>
          <w:sz w:val="28"/>
          <w:szCs w:val="28"/>
          <w:u w:color="595959"/>
          <w:lang w:val="en-US"/>
        </w:rPr>
        <w:t>computerised</w:t>
      </w:r>
      <w:proofErr w:type="spellEnd"/>
      <w:r>
        <w:rPr>
          <w:rFonts w:ascii="Avenir Roman" w:hAnsi="Avenir Roman"/>
          <w:color w:val="595959"/>
          <w:sz w:val="28"/>
          <w:szCs w:val="28"/>
          <w:u w:color="595959"/>
          <w:lang w:val="en-US"/>
        </w:rPr>
        <w:t xml:space="preserve"> records as well as manual filing systems. The principles apply to </w:t>
      </w:r>
      <w:r>
        <w:rPr>
          <w:rFonts w:ascii="Avenir Roman" w:hAnsi="Avenir Roman"/>
          <w:color w:val="595959"/>
          <w:sz w:val="28"/>
          <w:szCs w:val="28"/>
          <w:u w:color="595959"/>
          <w:rtl/>
          <w:lang w:val="ar-SA"/>
        </w:rPr>
        <w:t>“</w:t>
      </w:r>
      <w:r>
        <w:rPr>
          <w:rFonts w:ascii="Avenir Roman" w:hAnsi="Avenir Roman"/>
          <w:color w:val="595959"/>
          <w:sz w:val="28"/>
          <w:szCs w:val="28"/>
          <w:u w:color="595959"/>
          <w:lang w:val="en-US"/>
        </w:rPr>
        <w:t>personal and sensitive personal data</w:t>
      </w:r>
      <w:r>
        <w:rPr>
          <w:rFonts w:ascii="Avenir Roman" w:hAnsi="Avenir Roman"/>
          <w:color w:val="595959"/>
          <w:sz w:val="28"/>
          <w:szCs w:val="28"/>
          <w:u w:color="595959"/>
        </w:rPr>
        <w:t xml:space="preserve">” </w:t>
      </w:r>
      <w:r>
        <w:rPr>
          <w:rFonts w:ascii="Avenir Roman" w:hAnsi="Avenir Roman"/>
          <w:color w:val="595959"/>
          <w:sz w:val="28"/>
          <w:szCs w:val="28"/>
          <w:u w:color="595959"/>
          <w:lang w:val="en-US"/>
        </w:rPr>
        <w:t xml:space="preserve">from which the subjects of that data are identifiable. </w:t>
      </w:r>
      <w:r>
        <w:rPr>
          <w:rStyle w:val="None"/>
          <w:rFonts w:ascii="Avenir Roman" w:hAnsi="Avenir Roman"/>
          <w:color w:val="595959"/>
          <w:sz w:val="28"/>
          <w:szCs w:val="28"/>
          <w:u w:color="E6461A"/>
          <w:lang w:val="en-US"/>
        </w:rPr>
        <w:t xml:space="preserve">Musical Theatre Salisbury s </w:t>
      </w:r>
      <w:proofErr w:type="spellStart"/>
      <w:r>
        <w:rPr>
          <w:rStyle w:val="None"/>
          <w:rFonts w:ascii="Avenir Roman" w:hAnsi="Avenir Roman"/>
          <w:color w:val="595959"/>
          <w:sz w:val="28"/>
          <w:szCs w:val="28"/>
          <w:u w:color="595959"/>
          <w:lang w:val="fr-FR"/>
        </w:rPr>
        <w:t>emp</w:t>
      </w:r>
      <w:r>
        <w:rPr>
          <w:rFonts w:ascii="Avenir Roman" w:hAnsi="Avenir Roman"/>
          <w:color w:val="595959"/>
          <w:sz w:val="28"/>
          <w:szCs w:val="28"/>
          <w:u w:color="595959"/>
          <w:lang w:val="en-US"/>
        </w:rPr>
        <w:t>loyees</w:t>
      </w:r>
      <w:proofErr w:type="spellEnd"/>
      <w:r>
        <w:rPr>
          <w:rFonts w:ascii="Avenir Roman" w:hAnsi="Avenir Roman"/>
          <w:color w:val="595959"/>
          <w:sz w:val="28"/>
          <w:szCs w:val="28"/>
          <w:u w:color="595959"/>
          <w:lang w:val="en-US"/>
        </w:rPr>
        <w:t xml:space="preserve">, volunteers, Musical Theatre Salisbury members, freelancers and trustees who process, </w:t>
      </w:r>
      <w:proofErr w:type="gramStart"/>
      <w:r>
        <w:rPr>
          <w:rFonts w:ascii="Avenir Roman" w:hAnsi="Avenir Roman"/>
          <w:color w:val="595959"/>
          <w:sz w:val="28"/>
          <w:szCs w:val="28"/>
          <w:u w:color="595959"/>
          <w:lang w:val="en-US"/>
        </w:rPr>
        <w:t>use</w:t>
      </w:r>
      <w:proofErr w:type="gramEnd"/>
      <w:r>
        <w:rPr>
          <w:rFonts w:ascii="Avenir Roman" w:hAnsi="Avenir Roman"/>
          <w:color w:val="595959"/>
          <w:sz w:val="28"/>
          <w:szCs w:val="28"/>
          <w:u w:color="595959"/>
          <w:lang w:val="en-US"/>
        </w:rPr>
        <w:t xml:space="preserve"> or have access to any personal information in the course of their duties, will ensure that these principles are followed at all times.</w:t>
      </w:r>
    </w:p>
    <w:p w14:paraId="1327E090"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7BDEBB1E"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595959"/>
          <w:sz w:val="28"/>
          <w:szCs w:val="28"/>
          <w:u w:color="E6461A"/>
          <w:lang w:val="en-US"/>
        </w:rPr>
        <w:t xml:space="preserve">Musical Theatre Salisbury </w:t>
      </w:r>
      <w:r>
        <w:rPr>
          <w:rFonts w:ascii="Avenir Roman" w:hAnsi="Avenir Roman"/>
          <w:color w:val="595959"/>
          <w:sz w:val="28"/>
          <w:szCs w:val="28"/>
          <w:u w:color="595959"/>
          <w:lang w:val="en-US"/>
        </w:rPr>
        <w:t xml:space="preserve">data users must comply with the data protection principles of good practice which underpin the Data Protection Act. To comply with the law, information must be collected and used fairly, stored </w:t>
      </w:r>
      <w:r>
        <w:rPr>
          <w:rFonts w:ascii="Avenir Roman" w:hAnsi="Avenir Roman"/>
          <w:color w:val="595959"/>
          <w:sz w:val="28"/>
          <w:szCs w:val="28"/>
          <w:u w:color="595959"/>
          <w:lang w:val="en-US"/>
        </w:rPr>
        <w:lastRenderedPageBreak/>
        <w:t>safely and not disclosed to any other person unlawfully.</w:t>
      </w:r>
    </w:p>
    <w:p w14:paraId="2ABD60B1" w14:textId="77777777" w:rsidR="008C75A0" w:rsidRDefault="008C75A0" w:rsidP="008C75A0">
      <w:pPr>
        <w:pStyle w:val="Body"/>
        <w:widowControl w:val="0"/>
        <w:spacing w:before="0"/>
        <w:jc w:val="both"/>
        <w:rPr>
          <w:rFonts w:ascii="Avenir Roman" w:eastAsia="Avenir Roman" w:hAnsi="Avenir Roman" w:cs="Avenir Roman"/>
          <w:color w:val="5B5A5A"/>
          <w:sz w:val="28"/>
          <w:szCs w:val="28"/>
          <w:u w:color="595959"/>
        </w:rPr>
      </w:pPr>
    </w:p>
    <w:p w14:paraId="3E332444"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5B5A5A"/>
          <w:sz w:val="28"/>
          <w:szCs w:val="28"/>
          <w:u w:color="E6461A"/>
          <w:lang w:val="en-US"/>
        </w:rPr>
        <w:t xml:space="preserve">Musical Theatre Salisbury </w:t>
      </w:r>
      <w:r>
        <w:rPr>
          <w:rStyle w:val="None"/>
          <w:rFonts w:ascii="Avenir Roman" w:hAnsi="Avenir Roman"/>
          <w:color w:val="5B5A5A"/>
          <w:sz w:val="28"/>
          <w:szCs w:val="28"/>
          <w:u w:color="595959"/>
          <w:lang w:val="en-US"/>
        </w:rPr>
        <w:t xml:space="preserve">follows the Data Protection Principles outlined in General Data Protection Regulation, which are </w:t>
      </w:r>
      <w:proofErr w:type="spellStart"/>
      <w:r>
        <w:rPr>
          <w:rStyle w:val="None"/>
          <w:rFonts w:ascii="Avenir Roman" w:hAnsi="Avenir Roman"/>
          <w:color w:val="5B5A5A"/>
          <w:sz w:val="28"/>
          <w:szCs w:val="28"/>
          <w:u w:color="595959"/>
          <w:lang w:val="en-US"/>
        </w:rPr>
        <w:t>s</w:t>
      </w:r>
      <w:r>
        <w:rPr>
          <w:rFonts w:ascii="Avenir Roman" w:hAnsi="Avenir Roman"/>
          <w:color w:val="595959"/>
          <w:sz w:val="28"/>
          <w:szCs w:val="28"/>
          <w:u w:color="595959"/>
          <w:lang w:val="en-US"/>
        </w:rPr>
        <w:t>ummarised</w:t>
      </w:r>
      <w:proofErr w:type="spellEnd"/>
      <w:r>
        <w:rPr>
          <w:rFonts w:ascii="Avenir Roman" w:hAnsi="Avenir Roman"/>
          <w:color w:val="595959"/>
          <w:sz w:val="28"/>
          <w:szCs w:val="28"/>
          <w:u w:color="595959"/>
          <w:lang w:val="en-US"/>
        </w:rPr>
        <w:t xml:space="preserve"> below:</w:t>
      </w:r>
    </w:p>
    <w:p w14:paraId="4B0326DC"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52F69DD0" w14:textId="77777777" w:rsidR="008C75A0" w:rsidRDefault="008C75A0" w:rsidP="008C75A0">
      <w:pPr>
        <w:pStyle w:val="Body"/>
        <w:widowControl w:val="0"/>
        <w:numPr>
          <w:ilvl w:val="0"/>
          <w:numId w:val="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Personal data will be processed fairly, lawfully and in a transparent </w:t>
      </w:r>
      <w:proofErr w:type="gramStart"/>
      <w:r>
        <w:rPr>
          <w:rFonts w:ascii="Avenir Roman" w:hAnsi="Avenir Roman"/>
          <w:color w:val="595959"/>
          <w:sz w:val="28"/>
          <w:szCs w:val="28"/>
          <w:u w:color="595959"/>
          <w:lang w:val="en-US"/>
        </w:rPr>
        <w:t>manner;</w:t>
      </w:r>
      <w:proofErr w:type="gramEnd"/>
    </w:p>
    <w:p w14:paraId="5A1110DF" w14:textId="77777777" w:rsidR="008C75A0" w:rsidRDefault="008C75A0" w:rsidP="008C75A0">
      <w:pPr>
        <w:pStyle w:val="Body"/>
        <w:widowControl w:val="0"/>
        <w:numPr>
          <w:ilvl w:val="0"/>
          <w:numId w:val="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Data will only be collected and used for specified, explicit and legitimate </w:t>
      </w:r>
      <w:proofErr w:type="gramStart"/>
      <w:r>
        <w:rPr>
          <w:rFonts w:ascii="Avenir Roman" w:hAnsi="Avenir Roman"/>
          <w:color w:val="595959"/>
          <w:sz w:val="28"/>
          <w:szCs w:val="28"/>
          <w:u w:color="595959"/>
          <w:lang w:val="en-US"/>
        </w:rPr>
        <w:t>purposes;</w:t>
      </w:r>
      <w:proofErr w:type="gramEnd"/>
    </w:p>
    <w:p w14:paraId="5BC132D2" w14:textId="77777777" w:rsidR="008C75A0" w:rsidRDefault="008C75A0" w:rsidP="008C75A0">
      <w:pPr>
        <w:pStyle w:val="Body"/>
        <w:widowControl w:val="0"/>
        <w:numPr>
          <w:ilvl w:val="0"/>
          <w:numId w:val="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Data will be adequate, relevant and not </w:t>
      </w:r>
      <w:proofErr w:type="gramStart"/>
      <w:r>
        <w:rPr>
          <w:rFonts w:ascii="Avenir Roman" w:hAnsi="Avenir Roman"/>
          <w:color w:val="595959"/>
          <w:sz w:val="28"/>
          <w:szCs w:val="28"/>
          <w:u w:color="595959"/>
          <w:lang w:val="en-US"/>
        </w:rPr>
        <w:t>excessive;</w:t>
      </w:r>
      <w:proofErr w:type="gramEnd"/>
    </w:p>
    <w:p w14:paraId="1DC78D24" w14:textId="77777777" w:rsidR="008C75A0" w:rsidRDefault="008C75A0" w:rsidP="008C75A0">
      <w:pPr>
        <w:pStyle w:val="Body"/>
        <w:widowControl w:val="0"/>
        <w:numPr>
          <w:ilvl w:val="0"/>
          <w:numId w:val="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Data will be accurate and up to </w:t>
      </w:r>
      <w:proofErr w:type="gramStart"/>
      <w:r>
        <w:rPr>
          <w:rFonts w:ascii="Avenir Roman" w:hAnsi="Avenir Roman"/>
          <w:color w:val="595959"/>
          <w:sz w:val="28"/>
          <w:szCs w:val="28"/>
          <w:u w:color="595959"/>
          <w:lang w:val="en-US"/>
        </w:rPr>
        <w:t>date;</w:t>
      </w:r>
      <w:proofErr w:type="gramEnd"/>
    </w:p>
    <w:p w14:paraId="0B7E524F" w14:textId="77777777" w:rsidR="008C75A0" w:rsidRDefault="008C75A0" w:rsidP="008C75A0">
      <w:pPr>
        <w:pStyle w:val="Body"/>
        <w:widowControl w:val="0"/>
        <w:numPr>
          <w:ilvl w:val="0"/>
          <w:numId w:val="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Data will not be held any longer than </w:t>
      </w:r>
      <w:proofErr w:type="gramStart"/>
      <w:r>
        <w:rPr>
          <w:rFonts w:ascii="Avenir Roman" w:hAnsi="Avenir Roman"/>
          <w:color w:val="595959"/>
          <w:sz w:val="28"/>
          <w:szCs w:val="28"/>
          <w:u w:color="595959"/>
          <w:lang w:val="en-US"/>
        </w:rPr>
        <w:t>necessary;</w:t>
      </w:r>
      <w:proofErr w:type="gramEnd"/>
    </w:p>
    <w:p w14:paraId="082844F8" w14:textId="77777777" w:rsidR="008C75A0" w:rsidRDefault="008C75A0" w:rsidP="008C75A0">
      <w:pPr>
        <w:pStyle w:val="Body"/>
        <w:widowControl w:val="0"/>
        <w:numPr>
          <w:ilvl w:val="0"/>
          <w:numId w:val="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Data subject</w:t>
      </w:r>
      <w:r>
        <w:rPr>
          <w:rStyle w:val="None"/>
          <w:rFonts w:ascii="Avenir Roman" w:hAnsi="Avenir Roman"/>
          <w:color w:val="595959"/>
          <w:sz w:val="28"/>
          <w:szCs w:val="28"/>
          <w:u w:color="595959"/>
          <w:lang w:val="en-US"/>
        </w:rPr>
        <w:t>’</w:t>
      </w:r>
      <w:r>
        <w:rPr>
          <w:rFonts w:ascii="Avenir Roman" w:hAnsi="Avenir Roman"/>
          <w:color w:val="595959"/>
          <w:sz w:val="28"/>
          <w:szCs w:val="28"/>
          <w:u w:color="595959"/>
          <w:lang w:val="en-US"/>
        </w:rPr>
        <w:t xml:space="preserve">s rights will be </w:t>
      </w:r>
      <w:proofErr w:type="gramStart"/>
      <w:r>
        <w:rPr>
          <w:rFonts w:ascii="Avenir Roman" w:hAnsi="Avenir Roman"/>
          <w:color w:val="595959"/>
          <w:sz w:val="28"/>
          <w:szCs w:val="28"/>
          <w:u w:color="595959"/>
          <w:lang w:val="en-US"/>
        </w:rPr>
        <w:t>respected;</w:t>
      </w:r>
      <w:proofErr w:type="gramEnd"/>
    </w:p>
    <w:p w14:paraId="0BEA8E47" w14:textId="77777777" w:rsidR="008C75A0" w:rsidRDefault="008C75A0" w:rsidP="008C75A0">
      <w:pPr>
        <w:pStyle w:val="Body"/>
        <w:widowControl w:val="0"/>
        <w:numPr>
          <w:ilvl w:val="0"/>
          <w:numId w:val="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Data will be kept safe from unauthorised access, accidental loss or </w:t>
      </w:r>
      <w:proofErr w:type="gramStart"/>
      <w:r>
        <w:rPr>
          <w:rFonts w:ascii="Avenir Roman" w:hAnsi="Avenir Roman"/>
          <w:color w:val="595959"/>
          <w:sz w:val="28"/>
          <w:szCs w:val="28"/>
          <w:u w:color="595959"/>
          <w:lang w:val="en-US"/>
        </w:rPr>
        <w:t>damage;</w:t>
      </w:r>
      <w:proofErr w:type="gramEnd"/>
    </w:p>
    <w:p w14:paraId="4060E567" w14:textId="77777777" w:rsidR="008C75A0" w:rsidRDefault="008C75A0" w:rsidP="008C75A0">
      <w:pPr>
        <w:pStyle w:val="Body"/>
        <w:widowControl w:val="0"/>
        <w:numPr>
          <w:ilvl w:val="0"/>
          <w:numId w:val="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Personal data may be stored for longer periods insofar as the personal data will be processed solely for archiving purposes in the public interest, scientific or historical research purposes or statistical </w:t>
      </w:r>
      <w:proofErr w:type="gramStart"/>
      <w:r>
        <w:rPr>
          <w:rFonts w:ascii="Avenir Roman" w:hAnsi="Avenir Roman"/>
          <w:color w:val="595959"/>
          <w:sz w:val="28"/>
          <w:szCs w:val="28"/>
          <w:u w:color="595959"/>
          <w:lang w:val="en-US"/>
        </w:rPr>
        <w:t>purposes;</w:t>
      </w:r>
      <w:proofErr w:type="gramEnd"/>
    </w:p>
    <w:p w14:paraId="604D6F51" w14:textId="2545F798" w:rsidR="008C75A0" w:rsidRDefault="008C75A0" w:rsidP="008C75A0">
      <w:pPr>
        <w:pStyle w:val="Body"/>
        <w:widowControl w:val="0"/>
        <w:numPr>
          <w:ilvl w:val="0"/>
          <w:numId w:val="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Data will not routinely be transferred to a country outside the European Economic </w:t>
      </w:r>
      <w:proofErr w:type="gramStart"/>
      <w:r>
        <w:rPr>
          <w:rFonts w:ascii="Avenir Roman" w:hAnsi="Avenir Roman"/>
          <w:color w:val="595959"/>
          <w:sz w:val="28"/>
          <w:szCs w:val="28"/>
          <w:u w:color="595959"/>
          <w:lang w:val="en-US"/>
        </w:rPr>
        <w:t>Area, unless</w:t>
      </w:r>
      <w:proofErr w:type="gramEnd"/>
      <w:r>
        <w:rPr>
          <w:rFonts w:ascii="Avenir Roman" w:hAnsi="Avenir Roman"/>
          <w:color w:val="595959"/>
          <w:sz w:val="28"/>
          <w:szCs w:val="28"/>
          <w:u w:color="595959"/>
          <w:lang w:val="en-US"/>
        </w:rPr>
        <w:t xml:space="preserve"> that country has equivalent levels of protection for personal data.</w:t>
      </w:r>
    </w:p>
    <w:p w14:paraId="08383938" w14:textId="77777777" w:rsidR="00510D8A" w:rsidRDefault="00510D8A" w:rsidP="00510D8A">
      <w:pPr>
        <w:pStyle w:val="Body"/>
        <w:widowControl w:val="0"/>
        <w:spacing w:before="0"/>
        <w:ind w:left="360"/>
        <w:jc w:val="both"/>
        <w:rPr>
          <w:rFonts w:ascii="Avenir Roman" w:hAnsi="Avenir Roman" w:hint="eastAsia"/>
          <w:color w:val="595959"/>
          <w:sz w:val="28"/>
          <w:szCs w:val="28"/>
          <w:u w:color="595959"/>
          <w:lang w:val="en-US"/>
        </w:rPr>
      </w:pPr>
    </w:p>
    <w:p w14:paraId="34F97E0D" w14:textId="77777777" w:rsidR="008C75A0" w:rsidRDefault="008C75A0" w:rsidP="008C75A0">
      <w:pPr>
        <w:pStyle w:val="Heading"/>
        <w:widowControl w:val="0"/>
        <w:spacing w:after="0" w:line="240" w:lineRule="auto"/>
        <w:outlineLvl w:val="0"/>
        <w:rPr>
          <w:rStyle w:val="None"/>
          <w:rFonts w:ascii="Century Gothic" w:eastAsia="Century Gothic" w:hAnsi="Century Gothic" w:cs="Century Gothic"/>
          <w:color w:val="E68C37"/>
          <w:spacing w:val="0"/>
          <w:sz w:val="40"/>
          <w:szCs w:val="40"/>
          <w:u w:color="BB0C7C"/>
        </w:rPr>
      </w:pPr>
      <w:r>
        <w:rPr>
          <w:rStyle w:val="None"/>
          <w:rFonts w:ascii="Century Gothic" w:hAnsi="Century Gothic"/>
          <w:color w:val="E68C37"/>
          <w:spacing w:val="0"/>
          <w:sz w:val="40"/>
          <w:szCs w:val="40"/>
          <w:u w:color="BB0C7C"/>
          <w:lang w:val="en-US"/>
        </w:rPr>
        <w:t>Rights of data subjects</w:t>
      </w:r>
    </w:p>
    <w:p w14:paraId="62659568"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6E21AB11"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GDPR provides the following eight rights for individuals:</w:t>
      </w:r>
    </w:p>
    <w:p w14:paraId="1CACA7C9" w14:textId="77777777" w:rsidR="008C75A0" w:rsidRDefault="008C75A0" w:rsidP="008C75A0">
      <w:pPr>
        <w:pStyle w:val="Body"/>
        <w:widowControl w:val="0"/>
        <w:spacing w:before="0"/>
        <w:jc w:val="both"/>
        <w:rPr>
          <w:rFonts w:ascii="Avenir Roman" w:eastAsia="Avenir Roman" w:hAnsi="Avenir Roman" w:cs="Avenir Roman"/>
          <w:color w:val="585A5A"/>
          <w:sz w:val="28"/>
          <w:szCs w:val="28"/>
          <w:u w:color="595959"/>
        </w:rPr>
      </w:pPr>
    </w:p>
    <w:p w14:paraId="26AD8032" w14:textId="77777777" w:rsidR="008C75A0" w:rsidRDefault="008C75A0" w:rsidP="008C75A0">
      <w:pPr>
        <w:pStyle w:val="Body"/>
        <w:widowControl w:val="0"/>
        <w:numPr>
          <w:ilvl w:val="0"/>
          <w:numId w:val="4"/>
        </w:numPr>
        <w:spacing w:before="0"/>
        <w:jc w:val="both"/>
        <w:rPr>
          <w:rFonts w:ascii="Avenir Heavy" w:hAnsi="Avenir Heavy" w:hint="eastAsia"/>
          <w:color w:val="E68C37"/>
          <w:sz w:val="40"/>
          <w:szCs w:val="40"/>
          <w:u w:color="595959"/>
          <w:lang w:val="en-US"/>
        </w:rPr>
      </w:pPr>
      <w:r>
        <w:rPr>
          <w:rStyle w:val="None"/>
          <w:rFonts w:ascii="Avenir Heavy" w:hAnsi="Avenir Heavy"/>
          <w:color w:val="E68C37"/>
          <w:sz w:val="40"/>
          <w:szCs w:val="40"/>
          <w:u w:color="2455A2"/>
          <w:lang w:val="en-US"/>
        </w:rPr>
        <w:t>The Right to Be Informed</w:t>
      </w:r>
    </w:p>
    <w:p w14:paraId="691BBE2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685ABCA7" w14:textId="77777777" w:rsidR="008C75A0" w:rsidRDefault="008C75A0" w:rsidP="008C75A0">
      <w:pPr>
        <w:pStyle w:val="Body"/>
        <w:widowControl w:val="0"/>
        <w:spacing w:before="0"/>
        <w:rPr>
          <w:rFonts w:ascii="Avenir Roman" w:hAnsi="Avenir Roman" w:hint="eastAsia"/>
          <w:color w:val="595959"/>
          <w:sz w:val="28"/>
          <w:szCs w:val="28"/>
          <w:u w:color="595959"/>
          <w:lang w:val="en-US"/>
        </w:rPr>
      </w:pPr>
      <w:r>
        <w:rPr>
          <w:rStyle w:val="None"/>
          <w:rFonts w:ascii="Avenir Roman" w:hAnsi="Avenir Roman"/>
          <w:color w:val="595958"/>
          <w:sz w:val="28"/>
          <w:szCs w:val="28"/>
          <w:u w:color="E6461A"/>
          <w:lang w:val="en-US"/>
        </w:rPr>
        <w:t xml:space="preserve">Musical Theatre Salisbury </w:t>
      </w:r>
      <w:r>
        <w:rPr>
          <w:rFonts w:ascii="Avenir Roman" w:hAnsi="Avenir Roman"/>
          <w:color w:val="595959"/>
          <w:sz w:val="28"/>
          <w:szCs w:val="28"/>
          <w:u w:color="595959"/>
          <w:lang w:val="en-US"/>
        </w:rPr>
        <w:t>can be contacted by:</w:t>
      </w:r>
    </w:p>
    <w:p w14:paraId="7C042E60" w14:textId="77777777" w:rsidR="008C75A0" w:rsidRDefault="008C75A0" w:rsidP="008C75A0">
      <w:pPr>
        <w:pStyle w:val="Body"/>
        <w:widowControl w:val="0"/>
        <w:spacing w:before="0"/>
        <w:rPr>
          <w:rFonts w:ascii="Avenir Roman" w:eastAsia="Avenir Roman" w:hAnsi="Avenir Roman" w:cs="Avenir Roman"/>
          <w:color w:val="595959"/>
          <w:sz w:val="28"/>
          <w:szCs w:val="28"/>
          <w:u w:color="595959"/>
        </w:rPr>
      </w:pPr>
    </w:p>
    <w:p w14:paraId="477425AA" w14:textId="77777777" w:rsidR="008C75A0" w:rsidRPr="00EF1A79" w:rsidRDefault="008C75A0" w:rsidP="008C75A0">
      <w:pPr>
        <w:pStyle w:val="Body"/>
        <w:widowControl w:val="0"/>
        <w:numPr>
          <w:ilvl w:val="0"/>
          <w:numId w:val="5"/>
        </w:numPr>
        <w:spacing w:before="0"/>
        <w:rPr>
          <w:rFonts w:ascii="Avenir Roman" w:hAnsi="Avenir Roman" w:hint="eastAsia"/>
          <w:color w:val="595959"/>
          <w:sz w:val="28"/>
          <w:szCs w:val="28"/>
          <w:u w:color="595959"/>
          <w:lang w:val="en-US"/>
        </w:rPr>
      </w:pPr>
      <w:r w:rsidRPr="00EF1A79">
        <w:rPr>
          <w:rFonts w:ascii="Avenir Roman" w:hAnsi="Avenir Roman"/>
          <w:color w:val="595959"/>
          <w:sz w:val="28"/>
          <w:szCs w:val="28"/>
          <w:u w:color="595959"/>
          <w:lang w:val="en-US"/>
        </w:rPr>
        <w:t>emailing mtssec@hotmail.co.uk</w:t>
      </w:r>
      <w:r w:rsidRPr="00EF1A79">
        <w:rPr>
          <w:rStyle w:val="None"/>
          <w:rFonts w:ascii="Avenir Roman" w:hAnsi="Avenir Roman"/>
          <w:color w:val="E6461A"/>
          <w:sz w:val="28"/>
          <w:szCs w:val="28"/>
          <w:u w:color="E6461A"/>
        </w:rPr>
        <w:t xml:space="preserve"> </w:t>
      </w:r>
      <w:r w:rsidRPr="00EF1A79">
        <w:rPr>
          <w:rFonts w:ascii="Avenir Roman" w:hAnsi="Avenir Roman"/>
          <w:color w:val="595959"/>
          <w:sz w:val="28"/>
          <w:szCs w:val="28"/>
          <w:u w:color="595959"/>
          <w:lang w:val="en-US"/>
        </w:rPr>
        <w:t xml:space="preserve">  </w:t>
      </w:r>
    </w:p>
    <w:p w14:paraId="4DD5D049"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EA45F15"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 xml:space="preserve">The Musical Theatre Salisbury is the team who is responsible for overseeing the implementation of this policy and for monitoring compliance with this policy and any </w:t>
      </w:r>
      <w:proofErr w:type="spellStart"/>
      <w:r>
        <w:rPr>
          <w:rFonts w:ascii="Avenir Roman" w:hAnsi="Avenir Roman"/>
          <w:color w:val="595959"/>
          <w:sz w:val="28"/>
          <w:szCs w:val="28"/>
          <w:u w:color="595959"/>
          <w:lang w:val="en-US"/>
        </w:rPr>
        <w:t>othe</w:t>
      </w:r>
      <w:proofErr w:type="spellEnd"/>
      <w:r>
        <w:rPr>
          <w:rStyle w:val="None"/>
          <w:rFonts w:ascii="Avenir Roman" w:hAnsi="Avenir Roman"/>
          <w:color w:val="595959"/>
          <w:sz w:val="28"/>
          <w:szCs w:val="28"/>
          <w:u w:color="595959"/>
        </w:rPr>
        <w:t xml:space="preserve">r </w:t>
      </w:r>
      <w:r>
        <w:rPr>
          <w:rStyle w:val="None"/>
          <w:rFonts w:ascii="Avenir Roman" w:hAnsi="Avenir Roman"/>
          <w:color w:val="595959"/>
          <w:sz w:val="28"/>
          <w:szCs w:val="28"/>
          <w:u w:color="E6461A"/>
          <w:lang w:val="en-US"/>
        </w:rPr>
        <w:t xml:space="preserve">Musical Theatre </w:t>
      </w:r>
      <w:proofErr w:type="gramStart"/>
      <w:r>
        <w:rPr>
          <w:rStyle w:val="None"/>
          <w:rFonts w:ascii="Avenir Roman" w:hAnsi="Avenir Roman"/>
          <w:color w:val="595959"/>
          <w:sz w:val="28"/>
          <w:szCs w:val="28"/>
          <w:u w:color="E6461A"/>
          <w:lang w:val="en-US"/>
        </w:rPr>
        <w:t xml:space="preserve">Salisbury </w:t>
      </w:r>
      <w:r>
        <w:rPr>
          <w:rStyle w:val="None"/>
          <w:rFonts w:ascii="Avenir Roman" w:hAnsi="Avenir Roman"/>
          <w:color w:val="595959"/>
          <w:sz w:val="28"/>
          <w:szCs w:val="28"/>
          <w:u w:color="595959"/>
          <w:lang w:val="en-US"/>
        </w:rPr>
        <w:t xml:space="preserve"> linked</w:t>
      </w:r>
      <w:proofErr w:type="gramEnd"/>
      <w:r>
        <w:rPr>
          <w:rStyle w:val="None"/>
          <w:rFonts w:ascii="Avenir Roman" w:hAnsi="Avenir Roman"/>
          <w:color w:val="595959"/>
          <w:sz w:val="28"/>
          <w:szCs w:val="28"/>
          <w:u w:color="595959"/>
          <w:lang w:val="en-US"/>
        </w:rPr>
        <w:t xml:space="preserve"> policies &amp; procedures.</w:t>
      </w:r>
    </w:p>
    <w:p w14:paraId="22E064F3"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58D7A39"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6F969C2B" w14:textId="77777777" w:rsidR="008C75A0" w:rsidRDefault="008C75A0" w:rsidP="008C75A0">
      <w:pPr>
        <w:pStyle w:val="Body"/>
        <w:widowControl w:val="0"/>
        <w:numPr>
          <w:ilvl w:val="0"/>
          <w:numId w:val="6"/>
        </w:numPr>
        <w:spacing w:before="0"/>
        <w:jc w:val="both"/>
        <w:rPr>
          <w:rFonts w:ascii="Avenir Heavy" w:hAnsi="Avenir Heavy" w:hint="eastAsia"/>
          <w:color w:val="E68C37"/>
          <w:sz w:val="40"/>
          <w:szCs w:val="40"/>
          <w:u w:color="595959"/>
          <w:lang w:val="en-US"/>
        </w:rPr>
      </w:pPr>
      <w:r>
        <w:rPr>
          <w:rStyle w:val="None"/>
          <w:rFonts w:ascii="Avenir Heavy" w:hAnsi="Avenir Heavy"/>
          <w:color w:val="E68C37"/>
          <w:sz w:val="40"/>
          <w:szCs w:val="40"/>
          <w:u w:color="2455A2"/>
          <w:lang w:val="en-US"/>
        </w:rPr>
        <w:lastRenderedPageBreak/>
        <w:t>The Right of Access (Subject Access Requests)</w:t>
      </w:r>
    </w:p>
    <w:p w14:paraId="7FF2180D"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0591A370"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Data subjects may make Subject Access Re</w:t>
      </w:r>
      <w:r>
        <w:rPr>
          <w:rStyle w:val="None"/>
          <w:rFonts w:ascii="Avenir Roman" w:hAnsi="Avenir Roman"/>
          <w:color w:val="595959"/>
          <w:sz w:val="28"/>
          <w:szCs w:val="28"/>
          <w:u w:color="595959"/>
          <w:lang w:val="en-US"/>
        </w:rPr>
        <w:t xml:space="preserve">quests (SAR) at any time to find out more about the personal data which </w:t>
      </w:r>
      <w:r>
        <w:rPr>
          <w:rStyle w:val="None"/>
          <w:rFonts w:ascii="Avenir Roman" w:hAnsi="Avenir Roman"/>
          <w:color w:val="595959"/>
          <w:sz w:val="28"/>
          <w:szCs w:val="28"/>
          <w:u w:color="E6461A"/>
          <w:lang w:val="en-US"/>
        </w:rPr>
        <w:t xml:space="preserve">Musical Theatre Salisbury </w:t>
      </w:r>
      <w:proofErr w:type="spellStart"/>
      <w:r>
        <w:rPr>
          <w:rStyle w:val="None"/>
          <w:rFonts w:ascii="Avenir Roman" w:hAnsi="Avenir Roman"/>
          <w:color w:val="595959"/>
          <w:sz w:val="28"/>
          <w:szCs w:val="28"/>
          <w:u w:color="595959"/>
        </w:rPr>
        <w:t>ho</w:t>
      </w:r>
      <w:r>
        <w:rPr>
          <w:rFonts w:ascii="Avenir Roman" w:hAnsi="Avenir Roman"/>
          <w:color w:val="595959"/>
          <w:sz w:val="28"/>
          <w:szCs w:val="28"/>
          <w:u w:color="595959"/>
          <w:lang w:val="en-US"/>
        </w:rPr>
        <w:t>lds</w:t>
      </w:r>
      <w:proofErr w:type="spellEnd"/>
      <w:r>
        <w:rPr>
          <w:rFonts w:ascii="Avenir Roman" w:hAnsi="Avenir Roman"/>
          <w:color w:val="595959"/>
          <w:sz w:val="28"/>
          <w:szCs w:val="28"/>
          <w:u w:color="595959"/>
          <w:lang w:val="en-US"/>
        </w:rPr>
        <w:t xml:space="preserve"> about them, what we are doing with that personal data and why.</w:t>
      </w:r>
    </w:p>
    <w:p w14:paraId="3F37A4C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409E647D" w14:textId="1918A2A8" w:rsidR="008C75A0" w:rsidRDefault="008C75A0" w:rsidP="00510D8A">
      <w:pPr>
        <w:pStyle w:val="Body"/>
        <w:widowControl w:val="0"/>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Anyone wishing to make a SAR must complete the Subject Access Request Form and send to </w:t>
      </w:r>
      <w:r>
        <w:rPr>
          <w:rStyle w:val="None"/>
          <w:rFonts w:ascii="Avenir Roman" w:hAnsi="Avenir Roman"/>
          <w:color w:val="E6461A"/>
          <w:sz w:val="28"/>
          <w:szCs w:val="28"/>
          <w:u w:color="E6461A"/>
          <w:lang w:val="en-US"/>
        </w:rPr>
        <w:t xml:space="preserve">Musical Theatre Salisbury </w:t>
      </w:r>
      <w:r>
        <w:rPr>
          <w:rFonts w:ascii="Avenir Roman" w:hAnsi="Avenir Roman"/>
          <w:color w:val="595959"/>
          <w:sz w:val="28"/>
          <w:szCs w:val="28"/>
          <w:u w:color="595959"/>
        </w:rPr>
        <w:t>by</w:t>
      </w:r>
      <w:r w:rsidR="00510D8A">
        <w:rPr>
          <w:rFonts w:ascii="Avenir Roman" w:hAnsi="Avenir Roman"/>
          <w:color w:val="595959"/>
          <w:sz w:val="28"/>
          <w:szCs w:val="28"/>
          <w:u w:color="595959"/>
        </w:rPr>
        <w:t xml:space="preserve"> </w:t>
      </w:r>
      <w:r>
        <w:rPr>
          <w:rFonts w:ascii="Avenir Roman" w:hAnsi="Avenir Roman"/>
          <w:color w:val="595959"/>
          <w:sz w:val="28"/>
          <w:szCs w:val="28"/>
          <w:u w:color="595959"/>
          <w:lang w:val="en-US"/>
        </w:rPr>
        <w:t xml:space="preserve">emailing </w:t>
      </w:r>
      <w:r>
        <w:rPr>
          <w:rStyle w:val="None"/>
          <w:rFonts w:ascii="Avenir Roman" w:hAnsi="Avenir Roman"/>
          <w:color w:val="E6461A"/>
          <w:sz w:val="28"/>
          <w:szCs w:val="28"/>
          <w:u w:color="E6461A"/>
          <w:lang w:val="en-US"/>
        </w:rPr>
        <w:t xml:space="preserve">Musical Theatre Salisbury </w:t>
      </w:r>
      <w:r>
        <w:rPr>
          <w:rFonts w:ascii="Avenir Roman" w:hAnsi="Avenir Roman"/>
          <w:color w:val="595959"/>
          <w:sz w:val="28"/>
          <w:szCs w:val="28"/>
          <w:u w:color="595959"/>
          <w:lang w:val="en-US"/>
        </w:rPr>
        <w:t xml:space="preserve">  </w:t>
      </w:r>
      <w:r w:rsidR="00510D8A">
        <w:rPr>
          <w:rFonts w:ascii="Avenir Roman" w:hAnsi="Avenir Roman"/>
          <w:color w:val="595959"/>
          <w:sz w:val="28"/>
          <w:szCs w:val="28"/>
          <w:u w:color="595959"/>
          <w:lang w:val="en-US"/>
        </w:rPr>
        <w:t>mtssec@hotmail.co.uk.</w:t>
      </w:r>
    </w:p>
    <w:p w14:paraId="1781F324"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6F597CD9"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 xml:space="preserve">Responses to SARs shall normally be made within 30 calendar days of receipt, however this may be extended by up to two </w:t>
      </w:r>
      <w:proofErr w:type="gramStart"/>
      <w:r>
        <w:rPr>
          <w:rFonts w:ascii="Avenir Roman" w:hAnsi="Avenir Roman"/>
          <w:color w:val="595959"/>
          <w:sz w:val="28"/>
          <w:szCs w:val="28"/>
          <w:u w:color="595959"/>
          <w:lang w:val="en-US"/>
        </w:rPr>
        <w:t>months  if</w:t>
      </w:r>
      <w:proofErr w:type="gramEnd"/>
      <w:r>
        <w:rPr>
          <w:rFonts w:ascii="Avenir Roman" w:hAnsi="Avenir Roman"/>
          <w:color w:val="595959"/>
          <w:sz w:val="28"/>
          <w:szCs w:val="28"/>
          <w:u w:color="595959"/>
          <w:lang w:val="en-US"/>
        </w:rPr>
        <w:t xml:space="preserve">  the  SAR  is  complex  and/or  numerous  requests  are  made.  If additional time is required, the data subject will be notified.</w:t>
      </w:r>
    </w:p>
    <w:p w14:paraId="571789B1"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3D0A24B1"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All SARs received shall be handled by Musical Theatre Salisbury who will be supported by staff from other departments when requested.</w:t>
      </w:r>
    </w:p>
    <w:p w14:paraId="492E688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46CCECC"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 xml:space="preserve">We do not charge a fee for the handling of normal </w:t>
      </w:r>
      <w:proofErr w:type="gramStart"/>
      <w:r>
        <w:rPr>
          <w:rFonts w:ascii="Avenir Roman" w:hAnsi="Avenir Roman"/>
          <w:color w:val="595959"/>
          <w:sz w:val="28"/>
          <w:szCs w:val="28"/>
          <w:u w:color="595959"/>
          <w:lang w:val="en-US"/>
        </w:rPr>
        <w:t>SARs</w:t>
      </w:r>
      <w:proofErr w:type="gramEnd"/>
      <w:r>
        <w:rPr>
          <w:rFonts w:ascii="Avenir Roman" w:hAnsi="Avenir Roman"/>
          <w:color w:val="595959"/>
          <w:sz w:val="28"/>
          <w:szCs w:val="28"/>
          <w:u w:color="595959"/>
          <w:lang w:val="en-US"/>
        </w:rPr>
        <w:t xml:space="preserve"> but we reserve the right to charge reasonable fees for additional copies of information that have already been supplied to a data subject, and/or for requests that are manifestly unfounded or excessive, particularly where such requests are repetitive.</w:t>
      </w:r>
    </w:p>
    <w:p w14:paraId="2D463417" w14:textId="77777777" w:rsidR="008C75A0" w:rsidRDefault="008C75A0" w:rsidP="008C75A0">
      <w:pPr>
        <w:pStyle w:val="Body"/>
        <w:widowControl w:val="0"/>
        <w:spacing w:before="0"/>
        <w:jc w:val="both"/>
        <w:rPr>
          <w:rFonts w:hint="eastAsia"/>
        </w:rPr>
      </w:pPr>
    </w:p>
    <w:p w14:paraId="2951DDF4" w14:textId="77777777" w:rsidR="008C75A0" w:rsidRDefault="008C75A0" w:rsidP="00510D8A">
      <w:pPr>
        <w:pStyle w:val="Body"/>
        <w:widowControl w:val="0"/>
        <w:numPr>
          <w:ilvl w:val="0"/>
          <w:numId w:val="8"/>
        </w:numPr>
        <w:spacing w:before="0"/>
        <w:ind w:left="360"/>
        <w:rPr>
          <w:rFonts w:ascii="Avenir Heavy" w:hAnsi="Avenir Heavy" w:hint="eastAsia"/>
          <w:color w:val="E68C37"/>
          <w:sz w:val="40"/>
          <w:szCs w:val="40"/>
          <w:u w:color="595959"/>
          <w:lang w:val="en-US"/>
        </w:rPr>
      </w:pPr>
      <w:r>
        <w:rPr>
          <w:rStyle w:val="None"/>
          <w:rFonts w:ascii="Avenir Heavy" w:hAnsi="Avenir Heavy"/>
          <w:color w:val="E68C37"/>
          <w:sz w:val="40"/>
          <w:szCs w:val="40"/>
          <w:u w:color="2455A2"/>
          <w:lang w:val="en-US"/>
        </w:rPr>
        <w:t>The Right to Rectification</w:t>
      </w:r>
    </w:p>
    <w:p w14:paraId="44BC9A61"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27B52AF"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Data subjects have the right to rectify any of their personal data that is inaccurate or incomplete. We will rectify the personal data in question and inform the data subject of that rectification, as quickly as possible, but within one month of the data subject inf</w:t>
      </w:r>
      <w:r>
        <w:rPr>
          <w:rStyle w:val="None"/>
          <w:rFonts w:ascii="Avenir Roman" w:hAnsi="Avenir Roman"/>
          <w:color w:val="595A59"/>
          <w:sz w:val="28"/>
          <w:szCs w:val="28"/>
          <w:u w:color="595959"/>
          <w:lang w:val="en-US"/>
        </w:rPr>
        <w:t xml:space="preserve">orming </w:t>
      </w:r>
      <w:r>
        <w:rPr>
          <w:rStyle w:val="None"/>
          <w:rFonts w:ascii="Avenir Roman" w:hAnsi="Avenir Roman"/>
          <w:color w:val="595A59"/>
          <w:sz w:val="28"/>
          <w:szCs w:val="28"/>
          <w:u w:color="E6461A"/>
          <w:lang w:val="en-US"/>
        </w:rPr>
        <w:t xml:space="preserve">Musical Theatre Salisbury </w:t>
      </w:r>
      <w:r>
        <w:rPr>
          <w:rStyle w:val="None"/>
          <w:rFonts w:ascii="Avenir Roman" w:hAnsi="Avenir Roman"/>
          <w:color w:val="595A59"/>
          <w:sz w:val="28"/>
          <w:szCs w:val="28"/>
          <w:u w:color="595959"/>
        </w:rPr>
        <w:t>o</w:t>
      </w:r>
      <w:r>
        <w:rPr>
          <w:rFonts w:ascii="Avenir Roman" w:hAnsi="Avenir Roman"/>
          <w:color w:val="595959"/>
          <w:sz w:val="28"/>
          <w:szCs w:val="28"/>
          <w:u w:color="595959"/>
          <w:lang w:val="en-US"/>
        </w:rPr>
        <w:t>f the issue. The period can be extended by up to two months in the case of complex requests. If such additional time is required, the data subject shall be informed.</w:t>
      </w:r>
    </w:p>
    <w:p w14:paraId="201FB614"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7B98E113"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roofErr w:type="gramStart"/>
      <w:r>
        <w:rPr>
          <w:rFonts w:ascii="Avenir Roman" w:hAnsi="Avenir Roman"/>
          <w:color w:val="595959"/>
          <w:sz w:val="28"/>
          <w:szCs w:val="28"/>
          <w:u w:color="595959"/>
          <w:lang w:val="en-US"/>
        </w:rPr>
        <w:t>In the event that</w:t>
      </w:r>
      <w:proofErr w:type="gramEnd"/>
      <w:r>
        <w:rPr>
          <w:rFonts w:ascii="Avenir Roman" w:hAnsi="Avenir Roman"/>
          <w:color w:val="595959"/>
          <w:sz w:val="28"/>
          <w:szCs w:val="28"/>
          <w:u w:color="595959"/>
          <w:lang w:val="en-US"/>
        </w:rPr>
        <w:t xml:space="preserve"> any affected personal data has been disclosed to third parties, those parties shall be informed of any rectification that must be made to that personal data record and will be asked to confirm the changes have been appropriately amended.</w:t>
      </w:r>
    </w:p>
    <w:p w14:paraId="32FF7E81"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0EA4E439" w14:textId="77777777" w:rsidR="008C75A0" w:rsidRDefault="008C75A0" w:rsidP="00510D8A">
      <w:pPr>
        <w:pStyle w:val="Body"/>
        <w:widowControl w:val="0"/>
        <w:numPr>
          <w:ilvl w:val="0"/>
          <w:numId w:val="7"/>
        </w:numPr>
        <w:spacing w:before="0"/>
        <w:ind w:left="417"/>
        <w:jc w:val="both"/>
        <w:rPr>
          <w:rFonts w:ascii="Avenir Heavy" w:hAnsi="Avenir Heavy" w:hint="eastAsia"/>
          <w:color w:val="E68C37"/>
          <w:sz w:val="40"/>
          <w:szCs w:val="40"/>
          <w:u w:color="595959"/>
          <w:lang w:val="en-US"/>
        </w:rPr>
      </w:pPr>
      <w:r>
        <w:rPr>
          <w:rStyle w:val="None"/>
          <w:rFonts w:ascii="Avenir Heavy" w:hAnsi="Avenir Heavy"/>
          <w:color w:val="E68C37"/>
          <w:sz w:val="40"/>
          <w:szCs w:val="40"/>
          <w:u w:color="2455A2"/>
          <w:lang w:val="en-US"/>
        </w:rPr>
        <w:t>The Right to Erasure (‘the right to be forgotten’</w:t>
      </w:r>
      <w:r>
        <w:rPr>
          <w:rStyle w:val="None"/>
          <w:rFonts w:ascii="Avenir Heavy" w:hAnsi="Avenir Heavy"/>
          <w:color w:val="E68C37"/>
          <w:sz w:val="40"/>
          <w:szCs w:val="40"/>
          <w:u w:color="2455A2"/>
        </w:rPr>
        <w:t>)</w:t>
      </w:r>
    </w:p>
    <w:p w14:paraId="66D40B83"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6FCA9241"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lastRenderedPageBreak/>
        <w:t>Data subjects have the right to request t</w:t>
      </w:r>
      <w:r>
        <w:rPr>
          <w:rStyle w:val="None"/>
          <w:rFonts w:ascii="Avenir Roman" w:hAnsi="Avenir Roman"/>
          <w:color w:val="5A5959"/>
          <w:sz w:val="28"/>
          <w:szCs w:val="28"/>
          <w:u w:color="595959"/>
          <w:lang w:val="en-US"/>
        </w:rPr>
        <w:t xml:space="preserve">hat </w:t>
      </w:r>
      <w:r>
        <w:rPr>
          <w:rStyle w:val="None"/>
          <w:rFonts w:ascii="Avenir Roman" w:hAnsi="Avenir Roman"/>
          <w:color w:val="5A5959"/>
          <w:sz w:val="28"/>
          <w:szCs w:val="28"/>
          <w:u w:color="E6461A"/>
          <w:lang w:val="en-US"/>
        </w:rPr>
        <w:t xml:space="preserve">Musical Theatre Salisbury </w:t>
      </w:r>
      <w:r>
        <w:rPr>
          <w:rStyle w:val="None"/>
          <w:rFonts w:ascii="Avenir Roman" w:hAnsi="Avenir Roman"/>
          <w:color w:val="5A5959"/>
          <w:sz w:val="28"/>
          <w:szCs w:val="28"/>
          <w:u w:color="595959"/>
          <w:lang w:val="es-ES_tradnl"/>
        </w:rPr>
        <w:t xml:space="preserve">erases </w:t>
      </w:r>
      <w:r>
        <w:rPr>
          <w:rFonts w:ascii="Avenir Roman" w:hAnsi="Avenir Roman"/>
          <w:color w:val="595959"/>
          <w:sz w:val="28"/>
          <w:szCs w:val="28"/>
          <w:u w:color="595959"/>
          <w:lang w:val="en-US"/>
        </w:rPr>
        <w:t>the personal data we hold about them in the following circumstances:</w:t>
      </w:r>
    </w:p>
    <w:p w14:paraId="4959B682"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1BB6C7A" w14:textId="77777777" w:rsidR="008C75A0" w:rsidRDefault="008C75A0" w:rsidP="008C75A0">
      <w:pPr>
        <w:pStyle w:val="Body"/>
        <w:widowControl w:val="0"/>
        <w:numPr>
          <w:ilvl w:val="0"/>
          <w:numId w:val="9"/>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It is no longer necessary for us to hold that personal data with respect to the purpose(s) for which it was originally collected or </w:t>
      </w:r>
      <w:proofErr w:type="gramStart"/>
      <w:r>
        <w:rPr>
          <w:rFonts w:ascii="Avenir Roman" w:hAnsi="Avenir Roman"/>
          <w:color w:val="595959"/>
          <w:sz w:val="28"/>
          <w:szCs w:val="28"/>
          <w:u w:color="595959"/>
          <w:lang w:val="en-US"/>
        </w:rPr>
        <w:t>processed;</w:t>
      </w:r>
      <w:proofErr w:type="gramEnd"/>
    </w:p>
    <w:p w14:paraId="5E3D303A" w14:textId="77777777" w:rsidR="008C75A0" w:rsidRDefault="008C75A0" w:rsidP="008C75A0">
      <w:pPr>
        <w:pStyle w:val="Body"/>
        <w:widowControl w:val="0"/>
        <w:numPr>
          <w:ilvl w:val="0"/>
          <w:numId w:val="9"/>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data subject wishes to withdraw their consent to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 xml:space="preserve">holding and processing their personal </w:t>
      </w:r>
      <w:proofErr w:type="gramStart"/>
      <w:r>
        <w:rPr>
          <w:rFonts w:ascii="Avenir Roman" w:hAnsi="Avenir Roman"/>
          <w:color w:val="595959"/>
          <w:sz w:val="28"/>
          <w:szCs w:val="28"/>
          <w:u w:color="595959"/>
          <w:lang w:val="en-US"/>
        </w:rPr>
        <w:t>data;</w:t>
      </w:r>
      <w:proofErr w:type="gramEnd"/>
    </w:p>
    <w:p w14:paraId="6C700BD7" w14:textId="77777777" w:rsidR="008C75A0" w:rsidRDefault="008C75A0" w:rsidP="008C75A0">
      <w:pPr>
        <w:pStyle w:val="Body"/>
        <w:widowControl w:val="0"/>
        <w:numPr>
          <w:ilvl w:val="0"/>
          <w:numId w:val="9"/>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data subject objects to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 xml:space="preserve">holding and processing their personal data (and there is no overriding legitimate interest to allow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to continue doing so)</w:t>
      </w:r>
    </w:p>
    <w:p w14:paraId="21833117" w14:textId="77777777" w:rsidR="008C75A0" w:rsidRDefault="008C75A0" w:rsidP="008C75A0">
      <w:pPr>
        <w:pStyle w:val="Body"/>
        <w:widowControl w:val="0"/>
        <w:numPr>
          <w:ilvl w:val="0"/>
          <w:numId w:val="9"/>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personal data has been processed </w:t>
      </w:r>
      <w:proofErr w:type="gramStart"/>
      <w:r>
        <w:rPr>
          <w:rFonts w:ascii="Avenir Roman" w:hAnsi="Avenir Roman"/>
          <w:color w:val="595959"/>
          <w:sz w:val="28"/>
          <w:szCs w:val="28"/>
          <w:u w:color="595959"/>
          <w:lang w:val="en-US"/>
        </w:rPr>
        <w:t>unlawfully;</w:t>
      </w:r>
      <w:proofErr w:type="gramEnd"/>
    </w:p>
    <w:p w14:paraId="40FF0E1B" w14:textId="77777777" w:rsidR="008C75A0" w:rsidRDefault="008C75A0" w:rsidP="008C75A0">
      <w:pPr>
        <w:pStyle w:val="Body"/>
        <w:widowControl w:val="0"/>
        <w:numPr>
          <w:ilvl w:val="0"/>
          <w:numId w:val="9"/>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personal data needs to be erased in order for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 xml:space="preserve">to comply with a particular legal </w:t>
      </w:r>
      <w:proofErr w:type="gramStart"/>
      <w:r>
        <w:rPr>
          <w:rFonts w:ascii="Avenir Roman" w:hAnsi="Avenir Roman"/>
          <w:color w:val="595959"/>
          <w:sz w:val="28"/>
          <w:szCs w:val="28"/>
          <w:u w:color="595959"/>
          <w:lang w:val="en-US"/>
        </w:rPr>
        <w:t>obligation;</w:t>
      </w:r>
      <w:proofErr w:type="gramEnd"/>
    </w:p>
    <w:p w14:paraId="13CCF7FB" w14:textId="77777777" w:rsidR="008C75A0" w:rsidRDefault="008C75A0" w:rsidP="008C75A0">
      <w:pPr>
        <w:pStyle w:val="Body"/>
        <w:widowControl w:val="0"/>
        <w:numPr>
          <w:ilvl w:val="0"/>
          <w:numId w:val="9"/>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The personal data is being held and processed for the purpose of providing information services to a child.</w:t>
      </w:r>
    </w:p>
    <w:p w14:paraId="39520750" w14:textId="77777777" w:rsidR="008C75A0" w:rsidRDefault="008C75A0" w:rsidP="008C75A0">
      <w:pPr>
        <w:pStyle w:val="Body"/>
        <w:widowControl w:val="0"/>
        <w:spacing w:before="0"/>
        <w:ind w:left="720"/>
        <w:jc w:val="both"/>
        <w:rPr>
          <w:rFonts w:ascii="Avenir Roman" w:eastAsia="Avenir Roman" w:hAnsi="Avenir Roman" w:cs="Avenir Roman"/>
          <w:color w:val="595959"/>
          <w:sz w:val="28"/>
          <w:szCs w:val="28"/>
          <w:u w:color="595959"/>
        </w:rPr>
      </w:pPr>
    </w:p>
    <w:p w14:paraId="1AEF6B92"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 xml:space="preserve">Unless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has reasonable grounds to refuse to erase personal data, all requests for erasure shall be complied with and the data subject informed of the erasure, within 30 calendar days of receipt of the data subject</w:t>
      </w:r>
      <w:r>
        <w:rPr>
          <w:rFonts w:ascii="Avenir Roman" w:hAnsi="Avenir Roman"/>
          <w:color w:val="595959"/>
          <w:sz w:val="28"/>
          <w:szCs w:val="28"/>
          <w:u w:color="595959"/>
          <w:rtl/>
        </w:rPr>
        <w:t>’</w:t>
      </w:r>
      <w:r>
        <w:rPr>
          <w:rFonts w:ascii="Avenir Roman" w:hAnsi="Avenir Roman"/>
          <w:color w:val="595959"/>
          <w:sz w:val="28"/>
          <w:szCs w:val="28"/>
          <w:u w:color="595959"/>
          <w:lang w:val="en-US"/>
        </w:rPr>
        <w:t>s request. The period can be extended by up to two months in the case of complex requests. If such additional time is required, the data subject shall be informed.</w:t>
      </w:r>
    </w:p>
    <w:p w14:paraId="6DFE7BE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030076C" w14:textId="6124B32A" w:rsidR="008C75A0" w:rsidRDefault="008C75A0" w:rsidP="008C75A0">
      <w:pPr>
        <w:pStyle w:val="Body"/>
        <w:widowControl w:val="0"/>
        <w:spacing w:before="0"/>
        <w:jc w:val="both"/>
        <w:rPr>
          <w:rFonts w:ascii="Avenir Roman" w:eastAsia="Avenir Roman" w:hAnsi="Avenir Roman" w:cs="Avenir Roman"/>
          <w:color w:val="4775E7"/>
          <w:sz w:val="28"/>
          <w:szCs w:val="28"/>
          <w:u w:color="4775E7"/>
        </w:rPr>
      </w:pPr>
      <w:proofErr w:type="gramStart"/>
      <w:r>
        <w:rPr>
          <w:rFonts w:ascii="Avenir Roman" w:hAnsi="Avenir Roman"/>
          <w:color w:val="595959"/>
          <w:sz w:val="28"/>
          <w:szCs w:val="28"/>
          <w:u w:color="595959"/>
          <w:lang w:val="en-US"/>
        </w:rPr>
        <w:t>In the event that</w:t>
      </w:r>
      <w:proofErr w:type="gramEnd"/>
      <w:r>
        <w:rPr>
          <w:rFonts w:ascii="Avenir Roman" w:hAnsi="Avenir Roman"/>
          <w:color w:val="595959"/>
          <w:sz w:val="28"/>
          <w:szCs w:val="28"/>
          <w:u w:color="595959"/>
          <w:lang w:val="en-US"/>
        </w:rPr>
        <w:t xml:space="preserve"> any personal data that is to be erased in response to a data subject</w:t>
      </w:r>
      <w:r>
        <w:rPr>
          <w:rFonts w:ascii="Avenir Roman" w:hAnsi="Avenir Roman"/>
          <w:color w:val="595959"/>
          <w:sz w:val="28"/>
          <w:szCs w:val="28"/>
          <w:u w:color="595959"/>
          <w:rtl/>
        </w:rPr>
        <w:t>’</w:t>
      </w:r>
      <w:r>
        <w:rPr>
          <w:rFonts w:ascii="Avenir Roman" w:hAnsi="Avenir Roman"/>
          <w:color w:val="595959"/>
          <w:sz w:val="28"/>
          <w:szCs w:val="28"/>
          <w:u w:color="595959"/>
          <w:lang w:val="en-US"/>
        </w:rPr>
        <w:t>s request has been disclosed to third parties, those parties shall be informed of the need for erasure (unless it is impossible or would require disproportionate effort to do so).</w:t>
      </w:r>
    </w:p>
    <w:p w14:paraId="1D9973A2" w14:textId="77777777" w:rsidR="008C75A0" w:rsidRDefault="008C75A0" w:rsidP="008C75A0">
      <w:pPr>
        <w:pStyle w:val="Body"/>
        <w:widowControl w:val="0"/>
        <w:spacing w:before="0"/>
        <w:jc w:val="both"/>
        <w:rPr>
          <w:rFonts w:ascii="Avenir Roman" w:eastAsia="Avenir Roman" w:hAnsi="Avenir Roman" w:cs="Avenir Roman"/>
          <w:color w:val="4775E7"/>
          <w:sz w:val="28"/>
          <w:szCs w:val="28"/>
          <w:u w:color="4775E7"/>
        </w:rPr>
      </w:pPr>
    </w:p>
    <w:p w14:paraId="22F5C693" w14:textId="77777777" w:rsidR="008C75A0" w:rsidRDefault="008C75A0" w:rsidP="00510D8A">
      <w:pPr>
        <w:pStyle w:val="Body"/>
        <w:widowControl w:val="0"/>
        <w:numPr>
          <w:ilvl w:val="0"/>
          <w:numId w:val="10"/>
        </w:numPr>
        <w:spacing w:before="0"/>
        <w:ind w:left="360"/>
        <w:jc w:val="both"/>
        <w:rPr>
          <w:rFonts w:ascii="Avenir Heavy" w:hAnsi="Avenir Heavy" w:hint="eastAsia"/>
          <w:color w:val="E68C37"/>
          <w:sz w:val="40"/>
          <w:szCs w:val="40"/>
          <w:u w:color="595959"/>
          <w:lang w:val="en-US"/>
        </w:rPr>
      </w:pPr>
      <w:r>
        <w:rPr>
          <w:rStyle w:val="None"/>
          <w:rFonts w:ascii="Avenir Heavy" w:hAnsi="Avenir Heavy"/>
          <w:color w:val="E68C37"/>
          <w:sz w:val="40"/>
          <w:szCs w:val="40"/>
          <w:u w:color="2455A2"/>
          <w:lang w:val="en-US"/>
        </w:rPr>
        <w:t>The Right to Restrict Processing</w:t>
      </w:r>
    </w:p>
    <w:p w14:paraId="49CFBC22"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4171502C" w14:textId="57FA2B92" w:rsidR="008C75A0" w:rsidRDefault="008C75A0" w:rsidP="008C75A0">
      <w:pPr>
        <w:pStyle w:val="Body"/>
        <w:widowControl w:val="0"/>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Data subjects may request that we cease processing the personal data we hold about them. If a data subject makes such a request,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will retain only the amount of personal data concerning that data subject (if any) that is necessary to ensure that the personal data in question is not processed further.</w:t>
      </w:r>
    </w:p>
    <w:p w14:paraId="33666DA9" w14:textId="77777777" w:rsidR="00510D8A" w:rsidRDefault="00510D8A" w:rsidP="008C75A0">
      <w:pPr>
        <w:pStyle w:val="Body"/>
        <w:widowControl w:val="0"/>
        <w:spacing w:before="0"/>
        <w:jc w:val="both"/>
        <w:rPr>
          <w:rFonts w:hint="eastAsia"/>
        </w:rPr>
      </w:pPr>
    </w:p>
    <w:p w14:paraId="0788EDB4"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roofErr w:type="gramStart"/>
      <w:r>
        <w:rPr>
          <w:rFonts w:ascii="Avenir Roman" w:hAnsi="Avenir Roman"/>
          <w:color w:val="595959"/>
          <w:sz w:val="28"/>
          <w:szCs w:val="28"/>
          <w:u w:color="595959"/>
          <w:lang w:val="en-US"/>
        </w:rPr>
        <w:t>In the event that</w:t>
      </w:r>
      <w:proofErr w:type="gramEnd"/>
      <w:r>
        <w:rPr>
          <w:rFonts w:ascii="Avenir Roman" w:hAnsi="Avenir Roman"/>
          <w:color w:val="595959"/>
          <w:sz w:val="28"/>
          <w:szCs w:val="28"/>
          <w:u w:color="595959"/>
          <w:lang w:val="en-US"/>
        </w:rPr>
        <w:t xml:space="preserve"> any affected personal data has been disclosed to third parties, those parties shall be informed of the applicable restrictions on processing it (unless it is impossible or would require disproportionate effort to do so).</w:t>
      </w:r>
    </w:p>
    <w:p w14:paraId="2B13C964"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3121C13E" w14:textId="77777777" w:rsidR="008C75A0" w:rsidRDefault="008C75A0" w:rsidP="008C75A0">
      <w:pPr>
        <w:pStyle w:val="Body"/>
        <w:widowControl w:val="0"/>
        <w:spacing w:before="0"/>
        <w:jc w:val="both"/>
        <w:rPr>
          <w:rStyle w:val="None"/>
          <w:rFonts w:ascii="Avenir Heavy" w:eastAsia="Avenir Heavy" w:hAnsi="Avenir Heavy" w:cs="Avenir Heavy"/>
          <w:color w:val="E68C37"/>
          <w:sz w:val="40"/>
          <w:szCs w:val="40"/>
          <w:u w:color="2455A2"/>
        </w:rPr>
      </w:pPr>
      <w:r>
        <w:rPr>
          <w:rFonts w:ascii="Avenir Heavy" w:hAnsi="Avenir Heavy"/>
          <w:color w:val="E68C37"/>
          <w:sz w:val="40"/>
          <w:szCs w:val="40"/>
          <w:u w:color="595959"/>
          <w:lang w:val="en-US"/>
        </w:rPr>
        <w:t xml:space="preserve">6. </w:t>
      </w:r>
      <w:r>
        <w:rPr>
          <w:rStyle w:val="None"/>
          <w:rFonts w:ascii="Avenir Heavy" w:hAnsi="Avenir Heavy"/>
          <w:color w:val="E68C37"/>
          <w:sz w:val="40"/>
          <w:szCs w:val="40"/>
          <w:u w:color="2455A2"/>
          <w:lang w:val="en-US"/>
        </w:rPr>
        <w:t>The Right to Data Portability</w:t>
      </w:r>
    </w:p>
    <w:p w14:paraId="76FF3F09"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39224278"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Business processes should allow individuals to move, copy or transfer their personal data from one environment to another in a safe and secure way, without any hindrance to the usability of the data.  The right to data portability only applies when each of the following are met:</w:t>
      </w:r>
    </w:p>
    <w:p w14:paraId="725CB55B"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69A65400" w14:textId="77777777" w:rsidR="008C75A0" w:rsidRDefault="008C75A0" w:rsidP="008C75A0">
      <w:pPr>
        <w:pStyle w:val="Body"/>
        <w:widowControl w:val="0"/>
        <w:numPr>
          <w:ilvl w:val="0"/>
          <w:numId w:val="1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personal data an individual has provided to a </w:t>
      </w:r>
      <w:proofErr w:type="gramStart"/>
      <w:r>
        <w:rPr>
          <w:rFonts w:ascii="Avenir Roman" w:hAnsi="Avenir Roman"/>
          <w:color w:val="595959"/>
          <w:sz w:val="28"/>
          <w:szCs w:val="28"/>
          <w:u w:color="595959"/>
          <w:lang w:val="en-US"/>
        </w:rPr>
        <w:t>controller;</w:t>
      </w:r>
      <w:proofErr w:type="gramEnd"/>
    </w:p>
    <w:p w14:paraId="2CF16C3A" w14:textId="77777777" w:rsidR="008C75A0" w:rsidRDefault="008C75A0" w:rsidP="008C75A0">
      <w:pPr>
        <w:pStyle w:val="Body"/>
        <w:widowControl w:val="0"/>
        <w:numPr>
          <w:ilvl w:val="0"/>
          <w:numId w:val="1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Where the processing is based on the individual</w:t>
      </w:r>
      <w:r>
        <w:rPr>
          <w:rStyle w:val="None"/>
          <w:rFonts w:ascii="Avenir Roman" w:hAnsi="Avenir Roman"/>
          <w:color w:val="595959"/>
          <w:sz w:val="28"/>
          <w:szCs w:val="28"/>
          <w:u w:color="595959"/>
          <w:lang w:val="en-US"/>
        </w:rPr>
        <w:t>’</w:t>
      </w:r>
      <w:r>
        <w:rPr>
          <w:rFonts w:ascii="Avenir Roman" w:hAnsi="Avenir Roman"/>
          <w:color w:val="595959"/>
          <w:sz w:val="28"/>
          <w:szCs w:val="28"/>
          <w:u w:color="595959"/>
          <w:lang w:val="en-US"/>
        </w:rPr>
        <w:t xml:space="preserve">s consent or the performance of a </w:t>
      </w:r>
      <w:proofErr w:type="gramStart"/>
      <w:r>
        <w:rPr>
          <w:rFonts w:ascii="Avenir Roman" w:hAnsi="Avenir Roman"/>
          <w:color w:val="595959"/>
          <w:sz w:val="28"/>
          <w:szCs w:val="28"/>
          <w:u w:color="595959"/>
          <w:lang w:val="en-US"/>
        </w:rPr>
        <w:t>contract;</w:t>
      </w:r>
      <w:proofErr w:type="gramEnd"/>
    </w:p>
    <w:p w14:paraId="44D1B9F2" w14:textId="77777777" w:rsidR="008C75A0" w:rsidRDefault="008C75A0" w:rsidP="008C75A0">
      <w:pPr>
        <w:pStyle w:val="Body"/>
        <w:widowControl w:val="0"/>
        <w:numPr>
          <w:ilvl w:val="0"/>
          <w:numId w:val="1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When processing is carried out by automated means.  (</w:t>
      </w:r>
      <w:r>
        <w:rPr>
          <w:rStyle w:val="None"/>
          <w:rFonts w:ascii="Avenir Roman" w:hAnsi="Avenir Roman"/>
          <w:color w:val="595959"/>
          <w:sz w:val="28"/>
          <w:szCs w:val="28"/>
          <w:u w:color="595959"/>
          <w:lang w:val="en-US"/>
        </w:rPr>
        <w:t>‘</w:t>
      </w:r>
      <w:r>
        <w:rPr>
          <w:rFonts w:ascii="Avenir Roman" w:hAnsi="Avenir Roman"/>
          <w:color w:val="595959"/>
          <w:sz w:val="28"/>
          <w:szCs w:val="28"/>
          <w:u w:color="595959"/>
          <w:lang w:val="en-US"/>
        </w:rPr>
        <w:t>Processing by automated means</w:t>
      </w:r>
      <w:r>
        <w:rPr>
          <w:rStyle w:val="None"/>
          <w:rFonts w:ascii="Avenir Roman" w:hAnsi="Avenir Roman"/>
          <w:color w:val="595959"/>
          <w:sz w:val="28"/>
          <w:szCs w:val="28"/>
          <w:u w:color="595959"/>
          <w:lang w:val="en-US"/>
        </w:rPr>
        <w:t xml:space="preserve">’ </w:t>
      </w:r>
      <w:r>
        <w:rPr>
          <w:rFonts w:ascii="Avenir Roman" w:hAnsi="Avenir Roman"/>
          <w:color w:val="595959"/>
          <w:sz w:val="28"/>
          <w:szCs w:val="28"/>
          <w:u w:color="595959"/>
          <w:lang w:val="en-US"/>
        </w:rPr>
        <w:t>is defined as personal data processed electronically, for example on a computer, smart phone or call recording software).</w:t>
      </w:r>
    </w:p>
    <w:p w14:paraId="3CD760B1"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2DA52FBB" w14:textId="77777777" w:rsidR="008C75A0" w:rsidRDefault="008C75A0" w:rsidP="008C75A0">
      <w:pPr>
        <w:pStyle w:val="Body"/>
        <w:widowControl w:val="0"/>
        <w:numPr>
          <w:ilvl w:val="0"/>
          <w:numId w:val="13"/>
        </w:numPr>
        <w:spacing w:before="0"/>
        <w:jc w:val="both"/>
        <w:rPr>
          <w:rFonts w:ascii="Avenir Heavy" w:hAnsi="Avenir Heavy" w:hint="eastAsia"/>
          <w:color w:val="E68C37"/>
          <w:sz w:val="40"/>
          <w:szCs w:val="40"/>
          <w:u w:color="595959"/>
          <w:lang w:val="en-US"/>
        </w:rPr>
      </w:pPr>
      <w:r>
        <w:rPr>
          <w:rStyle w:val="None"/>
          <w:rFonts w:ascii="Avenir Heavy" w:hAnsi="Avenir Heavy"/>
          <w:color w:val="E68C37"/>
          <w:sz w:val="40"/>
          <w:szCs w:val="40"/>
          <w:u w:color="2455A2"/>
          <w:lang w:val="en-US"/>
        </w:rPr>
        <w:t>The Right to Object</w:t>
      </w:r>
    </w:p>
    <w:p w14:paraId="3524F313"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658DE715"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 xml:space="preserve">Data subjects have the right to object to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processing their personal data based on legitimate interests, direct marketing (including profiling) and processing for scientific and/or historical research and statistics purposes.</w:t>
      </w:r>
    </w:p>
    <w:p w14:paraId="0FE6FFE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2BF3EA48"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 xml:space="preserve">Where a data subject objects to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 xml:space="preserve">processing their personal data based on our legitimate interests, we will cease such processing immediately, unless it can be demonstrated that </w:t>
      </w:r>
      <w:r>
        <w:rPr>
          <w:rStyle w:val="None"/>
          <w:rFonts w:ascii="Avenir Roman" w:hAnsi="Avenir Roman"/>
          <w:color w:val="5A5959"/>
          <w:sz w:val="28"/>
          <w:szCs w:val="28"/>
          <w:u w:color="E6461A"/>
          <w:lang w:val="en-US"/>
        </w:rPr>
        <w:t xml:space="preserve">Musical Theatre Salisbury </w:t>
      </w:r>
      <w:r>
        <w:rPr>
          <w:rStyle w:val="None"/>
          <w:rFonts w:ascii="Avenir Roman" w:hAnsi="Avenir Roman"/>
          <w:color w:val="808080"/>
          <w:sz w:val="28"/>
          <w:szCs w:val="28"/>
          <w:u w:color="808080"/>
          <w:rtl/>
        </w:rPr>
        <w:t>’</w:t>
      </w:r>
      <w:r>
        <w:rPr>
          <w:rStyle w:val="None"/>
          <w:rFonts w:ascii="Avenir Roman" w:hAnsi="Avenir Roman"/>
          <w:color w:val="808080"/>
          <w:sz w:val="28"/>
          <w:szCs w:val="28"/>
          <w:u w:color="808080"/>
        </w:rPr>
        <w:t>s</w:t>
      </w:r>
      <w:r>
        <w:rPr>
          <w:rStyle w:val="None"/>
          <w:rFonts w:ascii="Avenir Roman" w:hAnsi="Avenir Roman"/>
          <w:color w:val="E6461A"/>
          <w:sz w:val="28"/>
          <w:szCs w:val="28"/>
          <w:u w:color="E6461A"/>
        </w:rPr>
        <w:t xml:space="preserve"> </w:t>
      </w:r>
      <w:r>
        <w:rPr>
          <w:rFonts w:ascii="Avenir Roman" w:hAnsi="Avenir Roman"/>
          <w:color w:val="595959"/>
          <w:sz w:val="28"/>
          <w:szCs w:val="28"/>
          <w:u w:color="595959"/>
          <w:lang w:val="en-US"/>
        </w:rPr>
        <w:t>legitimate grounds for such processing override the data subject</w:t>
      </w:r>
      <w:r>
        <w:rPr>
          <w:rFonts w:ascii="Avenir Roman" w:hAnsi="Avenir Roman"/>
          <w:color w:val="595959"/>
          <w:sz w:val="28"/>
          <w:szCs w:val="28"/>
          <w:u w:color="595959"/>
          <w:rtl/>
        </w:rPr>
        <w:t>’</w:t>
      </w:r>
      <w:r>
        <w:rPr>
          <w:rFonts w:ascii="Avenir Roman" w:hAnsi="Avenir Roman"/>
          <w:color w:val="595959"/>
          <w:sz w:val="28"/>
          <w:szCs w:val="28"/>
          <w:u w:color="595959"/>
          <w:lang w:val="en-US"/>
        </w:rPr>
        <w:t>s interests, rights, and freedoms or that the processing is necessary for the conduct of legal claims.</w:t>
      </w:r>
    </w:p>
    <w:p w14:paraId="476F89D2"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D0729F0"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 xml:space="preserve">Where a data subject objects to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 xml:space="preserve">processing their personal data for direct marketing purposes,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 xml:space="preserve">shall cease such processing immediately. </w:t>
      </w:r>
    </w:p>
    <w:p w14:paraId="36E09E33"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6221E557" w14:textId="77777777" w:rsidR="008C75A0" w:rsidRPr="00097F4B" w:rsidRDefault="008C75A0" w:rsidP="00510D8A">
      <w:pPr>
        <w:pStyle w:val="Body"/>
        <w:widowControl w:val="0"/>
        <w:numPr>
          <w:ilvl w:val="0"/>
          <w:numId w:val="12"/>
        </w:numPr>
        <w:spacing w:before="0"/>
        <w:ind w:left="0" w:firstLine="0"/>
        <w:jc w:val="both"/>
        <w:rPr>
          <w:rFonts w:ascii="Avenir Heavy" w:hAnsi="Avenir Heavy" w:hint="eastAsia"/>
          <w:color w:val="E68C37"/>
          <w:sz w:val="40"/>
          <w:szCs w:val="40"/>
          <w:u w:color="595959"/>
          <w:lang w:val="en-US"/>
        </w:rPr>
      </w:pPr>
      <w:r w:rsidRPr="00097F4B">
        <w:rPr>
          <w:rStyle w:val="None"/>
          <w:rFonts w:ascii="Avenir Heavy" w:hAnsi="Avenir Heavy"/>
          <w:color w:val="E68C37"/>
          <w:sz w:val="40"/>
          <w:szCs w:val="40"/>
          <w:u w:color="2455A2"/>
          <w:lang w:val="en-US"/>
        </w:rPr>
        <w:t>Rights with Respect to Automated Decision Making and Profiling</w:t>
      </w:r>
    </w:p>
    <w:p w14:paraId="49681A24"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39BFA142"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does not usually use personal data in any automated decision-making processes.</w:t>
      </w:r>
    </w:p>
    <w:p w14:paraId="079A3413"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41CC813D" w14:textId="735EDA13"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 xml:space="preserve">Where such decisions have a legal (or similarly significant effect) on data subjects, those data subjects have the right under the GDPR to challenge such decisions, requesting human intervention, expressing their own point of view, and obtaining an explanation of the decision from </w:t>
      </w:r>
      <w:r>
        <w:rPr>
          <w:rStyle w:val="None"/>
          <w:rFonts w:ascii="Avenir Roman" w:hAnsi="Avenir Roman"/>
          <w:color w:val="5A5959"/>
          <w:sz w:val="28"/>
          <w:szCs w:val="28"/>
          <w:u w:color="E6461A"/>
          <w:lang w:val="en-US"/>
        </w:rPr>
        <w:t xml:space="preserve">Musical Theatre </w:t>
      </w:r>
      <w:r w:rsidR="00510D8A">
        <w:rPr>
          <w:rStyle w:val="None"/>
          <w:rFonts w:ascii="Avenir Roman" w:hAnsi="Avenir Roman"/>
          <w:color w:val="5A5959"/>
          <w:sz w:val="28"/>
          <w:szCs w:val="28"/>
          <w:u w:color="E6461A"/>
          <w:lang w:val="en-US"/>
        </w:rPr>
        <w:t>Salisbury.</w:t>
      </w:r>
    </w:p>
    <w:p w14:paraId="0D42D33F" w14:textId="77777777" w:rsidR="00510D8A" w:rsidRDefault="00510D8A" w:rsidP="008C75A0">
      <w:pPr>
        <w:pStyle w:val="Body"/>
        <w:widowControl w:val="0"/>
        <w:spacing w:before="0"/>
        <w:jc w:val="both"/>
        <w:rPr>
          <w:rFonts w:ascii="Avenir Roman" w:hAnsi="Avenir Roman" w:hint="eastAsia"/>
          <w:color w:val="595959"/>
          <w:sz w:val="28"/>
          <w:szCs w:val="28"/>
          <w:u w:color="595959"/>
          <w:lang w:val="en-US"/>
        </w:rPr>
      </w:pPr>
    </w:p>
    <w:p w14:paraId="3B23D7B7" w14:textId="18E11081"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The right described above does not apply in the following circumstances:</w:t>
      </w:r>
    </w:p>
    <w:p w14:paraId="691768F6"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42228B45" w14:textId="77777777" w:rsidR="008C75A0" w:rsidRDefault="008C75A0" w:rsidP="008C75A0">
      <w:pPr>
        <w:pStyle w:val="Body"/>
        <w:widowControl w:val="0"/>
        <w:numPr>
          <w:ilvl w:val="0"/>
          <w:numId w:val="14"/>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decision is necessary for entry into, or the performance of, a contract between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 xml:space="preserve">and the data </w:t>
      </w:r>
      <w:proofErr w:type="gramStart"/>
      <w:r>
        <w:rPr>
          <w:rFonts w:ascii="Avenir Roman" w:hAnsi="Avenir Roman"/>
          <w:color w:val="595959"/>
          <w:sz w:val="28"/>
          <w:szCs w:val="28"/>
          <w:u w:color="595959"/>
          <w:lang w:val="en-US"/>
        </w:rPr>
        <w:t>subject;</w:t>
      </w:r>
      <w:proofErr w:type="gramEnd"/>
    </w:p>
    <w:p w14:paraId="4245B11B" w14:textId="77777777" w:rsidR="008C75A0" w:rsidRDefault="008C75A0" w:rsidP="008C75A0">
      <w:pPr>
        <w:pStyle w:val="Body"/>
        <w:widowControl w:val="0"/>
        <w:numPr>
          <w:ilvl w:val="0"/>
          <w:numId w:val="14"/>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The decision is authorised by law; or</w:t>
      </w:r>
    </w:p>
    <w:p w14:paraId="06A826E3" w14:textId="77777777" w:rsidR="008C75A0" w:rsidRDefault="008C75A0" w:rsidP="008C75A0">
      <w:pPr>
        <w:pStyle w:val="Body"/>
        <w:widowControl w:val="0"/>
        <w:numPr>
          <w:ilvl w:val="0"/>
          <w:numId w:val="14"/>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The data subject has given their explicit consent.</w:t>
      </w:r>
    </w:p>
    <w:p w14:paraId="7BE8904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23F3EE61"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may use personal data for profiling purposes.  When personal data is used for profiling purposes, the following shall apply:</w:t>
      </w:r>
    </w:p>
    <w:p w14:paraId="600CB902"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63225D4A" w14:textId="77777777" w:rsidR="008C75A0" w:rsidRDefault="008C75A0" w:rsidP="008C75A0">
      <w:pPr>
        <w:pStyle w:val="Body"/>
        <w:widowControl w:val="0"/>
        <w:numPr>
          <w:ilvl w:val="0"/>
          <w:numId w:val="15"/>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Clear information explaining the profiling shall be provided to data subjects, including the significance and likely consequences of the </w:t>
      </w:r>
      <w:proofErr w:type="gramStart"/>
      <w:r>
        <w:rPr>
          <w:rFonts w:ascii="Avenir Roman" w:hAnsi="Avenir Roman"/>
          <w:color w:val="595959"/>
          <w:sz w:val="28"/>
          <w:szCs w:val="28"/>
          <w:u w:color="595959"/>
          <w:lang w:val="en-US"/>
        </w:rPr>
        <w:t>profiling;</w:t>
      </w:r>
      <w:proofErr w:type="gramEnd"/>
    </w:p>
    <w:p w14:paraId="3861B860" w14:textId="77777777" w:rsidR="008C75A0" w:rsidRDefault="008C75A0" w:rsidP="008C75A0">
      <w:pPr>
        <w:pStyle w:val="Body"/>
        <w:widowControl w:val="0"/>
        <w:numPr>
          <w:ilvl w:val="0"/>
          <w:numId w:val="15"/>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Appropriate mathematical or statistical procedures shall be </w:t>
      </w:r>
      <w:proofErr w:type="gramStart"/>
      <w:r>
        <w:rPr>
          <w:rFonts w:ascii="Avenir Roman" w:hAnsi="Avenir Roman"/>
          <w:color w:val="595959"/>
          <w:sz w:val="28"/>
          <w:szCs w:val="28"/>
          <w:u w:color="595959"/>
          <w:lang w:val="en-US"/>
        </w:rPr>
        <w:t>used;</w:t>
      </w:r>
      <w:proofErr w:type="gramEnd"/>
    </w:p>
    <w:p w14:paraId="17EB0236" w14:textId="77777777" w:rsidR="008C75A0" w:rsidRDefault="008C75A0" w:rsidP="008C75A0">
      <w:pPr>
        <w:pStyle w:val="Body"/>
        <w:widowControl w:val="0"/>
        <w:numPr>
          <w:ilvl w:val="0"/>
          <w:numId w:val="15"/>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Technical and organisational measures shall be implemented to minimise the risk of errors. If errors occur, such measures must enable them to be easily corrected; and</w:t>
      </w:r>
    </w:p>
    <w:p w14:paraId="2DC08219" w14:textId="77777777" w:rsidR="008C75A0" w:rsidRDefault="008C75A0" w:rsidP="008C75A0">
      <w:pPr>
        <w:pStyle w:val="Body"/>
        <w:widowControl w:val="0"/>
        <w:numPr>
          <w:ilvl w:val="0"/>
          <w:numId w:val="15"/>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All personal data processed for profiling purposes shall be secured </w:t>
      </w:r>
      <w:proofErr w:type="gramStart"/>
      <w:r>
        <w:rPr>
          <w:rFonts w:ascii="Avenir Roman" w:hAnsi="Avenir Roman"/>
          <w:color w:val="595959"/>
          <w:sz w:val="28"/>
          <w:szCs w:val="28"/>
          <w:u w:color="595959"/>
          <w:lang w:val="en-US"/>
        </w:rPr>
        <w:t>in order to</w:t>
      </w:r>
      <w:proofErr w:type="gramEnd"/>
      <w:r>
        <w:rPr>
          <w:rFonts w:ascii="Avenir Roman" w:hAnsi="Avenir Roman"/>
          <w:color w:val="595959"/>
          <w:sz w:val="28"/>
          <w:szCs w:val="28"/>
          <w:u w:color="595959"/>
          <w:lang w:val="en-US"/>
        </w:rPr>
        <w:t xml:space="preserve"> prevent discriminatory effects arising from profiling.</w:t>
      </w:r>
    </w:p>
    <w:p w14:paraId="4D4BC090" w14:textId="77777777" w:rsidR="008C75A0" w:rsidRDefault="008C75A0" w:rsidP="008C75A0">
      <w:pPr>
        <w:pStyle w:val="Body"/>
        <w:widowControl w:val="0"/>
        <w:spacing w:before="0"/>
        <w:jc w:val="both"/>
        <w:rPr>
          <w:rFonts w:ascii="Avenir Roman" w:eastAsia="Avenir Roman" w:hAnsi="Avenir Roman" w:cs="Avenir Roman"/>
          <w:color w:val="595959"/>
          <w:sz w:val="38"/>
          <w:szCs w:val="38"/>
          <w:u w:color="595959"/>
        </w:rPr>
      </w:pPr>
    </w:p>
    <w:p w14:paraId="6E273917" w14:textId="77777777" w:rsidR="008C75A0" w:rsidRDefault="008C75A0" w:rsidP="008C75A0">
      <w:pPr>
        <w:pStyle w:val="Body"/>
        <w:widowControl w:val="0"/>
        <w:spacing w:before="0"/>
        <w:jc w:val="both"/>
        <w:rPr>
          <w:rStyle w:val="None"/>
          <w:rFonts w:ascii="Avenir Heavy" w:eastAsia="Avenir Heavy" w:hAnsi="Avenir Heavy" w:cs="Avenir Heavy"/>
          <w:color w:val="E32D91"/>
          <w:sz w:val="40"/>
          <w:szCs w:val="40"/>
          <w:u w:color="E32D91"/>
        </w:rPr>
      </w:pPr>
      <w:r>
        <w:rPr>
          <w:rStyle w:val="None"/>
          <w:rFonts w:ascii="Avenir Heavy" w:hAnsi="Avenir Heavy"/>
          <w:color w:val="E68C37"/>
          <w:sz w:val="40"/>
          <w:szCs w:val="40"/>
          <w:u w:color="BB0C7C"/>
        </w:rPr>
        <w:t>DATA SECURITY</w:t>
      </w:r>
    </w:p>
    <w:p w14:paraId="71C60CF5"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55EBF888"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will ensure that the following measures are taken with respect to all communications and other transfers involving personal data:</w:t>
      </w:r>
    </w:p>
    <w:p w14:paraId="58AA580A"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A006149" w14:textId="77777777" w:rsidR="008C75A0" w:rsidRDefault="008C75A0" w:rsidP="008C75A0">
      <w:pPr>
        <w:pStyle w:val="Body"/>
        <w:widowControl w:val="0"/>
        <w:numPr>
          <w:ilvl w:val="0"/>
          <w:numId w:val="16"/>
        </w:numPr>
        <w:spacing w:before="0"/>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Personal data must never be included within the subject line or message body of an </w:t>
      </w:r>
      <w:proofErr w:type="gramStart"/>
      <w:r>
        <w:rPr>
          <w:rFonts w:ascii="Avenir Roman" w:hAnsi="Avenir Roman"/>
          <w:color w:val="595959"/>
          <w:sz w:val="28"/>
          <w:szCs w:val="28"/>
          <w:u w:color="595959"/>
          <w:lang w:val="en-US"/>
        </w:rPr>
        <w:t>email;</w:t>
      </w:r>
      <w:proofErr w:type="gramEnd"/>
    </w:p>
    <w:p w14:paraId="1BA0E558" w14:textId="77777777" w:rsidR="008C75A0" w:rsidRDefault="008C75A0" w:rsidP="008C75A0">
      <w:pPr>
        <w:pStyle w:val="Body"/>
        <w:widowControl w:val="0"/>
        <w:numPr>
          <w:ilvl w:val="0"/>
          <w:numId w:val="17"/>
        </w:numPr>
        <w:spacing w:before="0"/>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All personal data documents legitimately transmitted via IT systems (</w:t>
      </w:r>
      <w:proofErr w:type="gramStart"/>
      <w:r>
        <w:rPr>
          <w:rFonts w:ascii="Avenir Roman" w:hAnsi="Avenir Roman"/>
          <w:color w:val="595959"/>
          <w:sz w:val="28"/>
          <w:szCs w:val="28"/>
          <w:u w:color="595959"/>
          <w:lang w:val="en-US"/>
        </w:rPr>
        <w:t>e.g.</w:t>
      </w:r>
      <w:proofErr w:type="gramEnd"/>
      <w:r>
        <w:rPr>
          <w:rFonts w:ascii="Avenir Roman" w:hAnsi="Avenir Roman"/>
          <w:color w:val="595959"/>
          <w:sz w:val="28"/>
          <w:szCs w:val="28"/>
          <w:u w:color="595959"/>
          <w:lang w:val="en-US"/>
        </w:rPr>
        <w:t xml:space="preserve"> email) must be protected using a strong password and marked </w:t>
      </w:r>
      <w:r>
        <w:rPr>
          <w:rStyle w:val="None"/>
          <w:rFonts w:ascii="Avenir Roman" w:hAnsi="Avenir Roman"/>
          <w:color w:val="595959"/>
          <w:sz w:val="28"/>
          <w:szCs w:val="28"/>
          <w:u w:color="595959"/>
          <w:lang w:val="en-US"/>
        </w:rPr>
        <w:t>“</w:t>
      </w:r>
      <w:r>
        <w:rPr>
          <w:rFonts w:ascii="Avenir Roman" w:hAnsi="Avenir Roman"/>
          <w:color w:val="595959"/>
          <w:sz w:val="28"/>
          <w:szCs w:val="28"/>
          <w:u w:color="595959"/>
          <w:lang w:val="en-US"/>
        </w:rPr>
        <w:t>confidential</w:t>
      </w:r>
      <w:r>
        <w:rPr>
          <w:rStyle w:val="None"/>
          <w:rFonts w:ascii="Avenir Roman" w:hAnsi="Avenir Roman"/>
          <w:color w:val="595959"/>
          <w:sz w:val="28"/>
          <w:szCs w:val="28"/>
          <w:u w:color="595959"/>
          <w:lang w:val="en-US"/>
        </w:rPr>
        <w:t>”</w:t>
      </w:r>
    </w:p>
    <w:p w14:paraId="068B20D0" w14:textId="77777777" w:rsidR="008C75A0" w:rsidRDefault="008C75A0" w:rsidP="008C75A0">
      <w:pPr>
        <w:pStyle w:val="Body"/>
        <w:widowControl w:val="0"/>
        <w:numPr>
          <w:ilvl w:val="0"/>
          <w:numId w:val="16"/>
        </w:numPr>
        <w:spacing w:before="0"/>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Personal data may be transmitted over secure networks only. </w:t>
      </w:r>
      <w:r>
        <w:rPr>
          <w:rFonts w:ascii="Avenir Roman" w:hAnsi="Avenir Roman"/>
          <w:color w:val="595959"/>
          <w:sz w:val="28"/>
          <w:szCs w:val="28"/>
          <w:u w:color="595959"/>
          <w:lang w:val="en-US"/>
        </w:rPr>
        <w:lastRenderedPageBreak/>
        <w:t xml:space="preserve">Transmission over unsecured networks is not permitted in any </w:t>
      </w:r>
      <w:proofErr w:type="gramStart"/>
      <w:r>
        <w:rPr>
          <w:rFonts w:ascii="Avenir Roman" w:hAnsi="Avenir Roman"/>
          <w:color w:val="595959"/>
          <w:sz w:val="28"/>
          <w:szCs w:val="28"/>
          <w:u w:color="595959"/>
          <w:lang w:val="en-US"/>
        </w:rPr>
        <w:t>circumstances</w:t>
      </w:r>
      <w:proofErr w:type="gramEnd"/>
    </w:p>
    <w:p w14:paraId="227675C0" w14:textId="77777777" w:rsidR="008C75A0" w:rsidRDefault="008C75A0" w:rsidP="008C75A0">
      <w:pPr>
        <w:pStyle w:val="Body"/>
        <w:widowControl w:val="0"/>
        <w:numPr>
          <w:ilvl w:val="0"/>
          <w:numId w:val="16"/>
        </w:numPr>
        <w:spacing w:before="0"/>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Personal data contained in the body of an email, whether sent or received, should be copied from the body of that </w:t>
      </w:r>
      <w:proofErr w:type="gramStart"/>
      <w:r>
        <w:rPr>
          <w:rFonts w:ascii="Avenir Roman" w:hAnsi="Avenir Roman"/>
          <w:color w:val="595959"/>
          <w:sz w:val="28"/>
          <w:szCs w:val="28"/>
          <w:u w:color="595959"/>
          <w:lang w:val="en-US"/>
        </w:rPr>
        <w:t>email</w:t>
      </w:r>
      <w:proofErr w:type="gramEnd"/>
      <w:r>
        <w:rPr>
          <w:rFonts w:ascii="Avenir Roman" w:hAnsi="Avenir Roman"/>
          <w:color w:val="595959"/>
          <w:sz w:val="28"/>
          <w:szCs w:val="28"/>
          <w:u w:color="595959"/>
          <w:lang w:val="en-US"/>
        </w:rPr>
        <w:t xml:space="preserve"> and stored securely. The email itself should be deleted. All temporary files associated must also be </w:t>
      </w:r>
      <w:proofErr w:type="gramStart"/>
      <w:r>
        <w:rPr>
          <w:rFonts w:ascii="Avenir Roman" w:hAnsi="Avenir Roman"/>
          <w:color w:val="595959"/>
          <w:sz w:val="28"/>
          <w:szCs w:val="28"/>
          <w:u w:color="595959"/>
          <w:lang w:val="en-US"/>
        </w:rPr>
        <w:t>deleted</w:t>
      </w:r>
      <w:proofErr w:type="gramEnd"/>
    </w:p>
    <w:p w14:paraId="35900458" w14:textId="77777777" w:rsidR="008C75A0" w:rsidRDefault="008C75A0" w:rsidP="008C75A0">
      <w:pPr>
        <w:pStyle w:val="Body"/>
        <w:widowControl w:val="0"/>
        <w:numPr>
          <w:ilvl w:val="0"/>
          <w:numId w:val="18"/>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Where personal data is to be transferred in hardcopy form it should be passed directly to the recipient or sent using Special Delivery post and</w:t>
      </w:r>
    </w:p>
    <w:p w14:paraId="71036348" w14:textId="77777777" w:rsidR="008C75A0" w:rsidRDefault="008C75A0" w:rsidP="008C75A0">
      <w:pPr>
        <w:pStyle w:val="Body"/>
        <w:widowControl w:val="0"/>
        <w:numPr>
          <w:ilvl w:val="0"/>
          <w:numId w:val="18"/>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All personal data to be transferred physically, whether in hardcopy form or on removable electronic encrypted media shall be transferred in a suitable container marked </w:t>
      </w:r>
      <w:r>
        <w:rPr>
          <w:rStyle w:val="None"/>
          <w:rFonts w:ascii="Avenir Roman" w:hAnsi="Avenir Roman"/>
          <w:color w:val="595959"/>
          <w:sz w:val="28"/>
          <w:szCs w:val="28"/>
          <w:u w:color="595959"/>
          <w:lang w:val="en-US"/>
        </w:rPr>
        <w:t>“</w:t>
      </w:r>
      <w:r>
        <w:rPr>
          <w:rFonts w:ascii="Avenir Roman" w:hAnsi="Avenir Roman"/>
          <w:color w:val="595959"/>
          <w:sz w:val="28"/>
          <w:szCs w:val="28"/>
          <w:u w:color="595959"/>
          <w:lang w:val="en-US"/>
        </w:rPr>
        <w:t>confidential</w:t>
      </w:r>
      <w:r>
        <w:rPr>
          <w:rStyle w:val="None"/>
          <w:rFonts w:ascii="Avenir Roman" w:hAnsi="Avenir Roman"/>
          <w:color w:val="595959"/>
          <w:sz w:val="28"/>
          <w:szCs w:val="28"/>
          <w:u w:color="595959"/>
          <w:lang w:val="en-US"/>
        </w:rPr>
        <w:t>”</w:t>
      </w:r>
      <w:r>
        <w:rPr>
          <w:rFonts w:ascii="Avenir Roman" w:hAnsi="Avenir Roman"/>
          <w:color w:val="595959"/>
          <w:sz w:val="28"/>
          <w:szCs w:val="28"/>
          <w:u w:color="595959"/>
        </w:rPr>
        <w:t>.</w:t>
      </w:r>
    </w:p>
    <w:p w14:paraId="2A04ADA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086BA1C"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will ensure that the following measures are taken with respect to the storage of personal data:</w:t>
      </w:r>
    </w:p>
    <w:p w14:paraId="1B9E80DE"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2AC27D12" w14:textId="77777777" w:rsidR="008C75A0" w:rsidRDefault="008C75A0" w:rsidP="008C75A0">
      <w:pPr>
        <w:pStyle w:val="Body"/>
        <w:widowControl w:val="0"/>
        <w:numPr>
          <w:ilvl w:val="0"/>
          <w:numId w:val="19"/>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All electronic copies of personal data should be stored securely either by using passwords or restricted permissions on folders.</w:t>
      </w:r>
    </w:p>
    <w:p w14:paraId="0244ECC4" w14:textId="77777777" w:rsidR="008C75A0" w:rsidRDefault="008C75A0" w:rsidP="008C75A0">
      <w:pPr>
        <w:pStyle w:val="Body"/>
        <w:widowControl w:val="0"/>
        <w:numPr>
          <w:ilvl w:val="0"/>
          <w:numId w:val="19"/>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All hardcopies of personal data, along with any electronic copies stored on physical, removable media should be stored securely in a locked box, drawer, cabinet, or similar.</w:t>
      </w:r>
    </w:p>
    <w:p w14:paraId="293BCAC9" w14:textId="660806A5" w:rsidR="008C75A0" w:rsidRDefault="008C75A0" w:rsidP="008C75A0">
      <w:pPr>
        <w:pStyle w:val="Body"/>
        <w:widowControl w:val="0"/>
        <w:numPr>
          <w:ilvl w:val="0"/>
          <w:numId w:val="19"/>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All personal data stored electronically should be backed up daily with backups encrypted and stored offsite.</w:t>
      </w:r>
    </w:p>
    <w:p w14:paraId="5CF3C90C" w14:textId="77777777" w:rsidR="00510D8A" w:rsidRDefault="00510D8A" w:rsidP="00510D8A">
      <w:pPr>
        <w:pStyle w:val="Body"/>
        <w:widowControl w:val="0"/>
        <w:spacing w:before="0"/>
        <w:ind w:left="360"/>
        <w:jc w:val="both"/>
        <w:rPr>
          <w:rFonts w:ascii="Avenir Roman" w:hAnsi="Avenir Roman" w:hint="eastAsia"/>
          <w:color w:val="595959"/>
          <w:sz w:val="28"/>
          <w:szCs w:val="28"/>
          <w:u w:color="595959"/>
          <w:lang w:val="en-US"/>
        </w:rPr>
      </w:pPr>
    </w:p>
    <w:p w14:paraId="1223D742" w14:textId="7D162DBE" w:rsidR="008C75A0" w:rsidRDefault="008C75A0" w:rsidP="008C75A0">
      <w:pPr>
        <w:pStyle w:val="Body"/>
        <w:widowControl w:val="0"/>
        <w:numPr>
          <w:ilvl w:val="0"/>
          <w:numId w:val="20"/>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No personal data should be stored on any mobile device (including, but not limited to, laptops, tablets, and smartphones) unless agreed with </w:t>
      </w:r>
      <w:r>
        <w:rPr>
          <w:rStyle w:val="None"/>
          <w:rFonts w:ascii="Avenir Roman" w:hAnsi="Avenir Roman"/>
          <w:color w:val="5A5959"/>
          <w:sz w:val="28"/>
          <w:szCs w:val="28"/>
          <w:u w:color="E6461A"/>
          <w:lang w:val="en-US"/>
        </w:rPr>
        <w:t>Musical Theatre Salisbury leaders</w:t>
      </w:r>
      <w:r>
        <w:rPr>
          <w:rFonts w:ascii="Avenir Roman" w:hAnsi="Avenir Roman"/>
          <w:color w:val="595959"/>
          <w:sz w:val="28"/>
          <w:szCs w:val="28"/>
          <w:u w:color="595959"/>
          <w:lang w:val="en-US"/>
        </w:rPr>
        <w:t xml:space="preserve">, whether such device belongs to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or otherwise without approval of the appropriate member of the Senior Management Team and, in the event of such approval, strictly in accordance with all instructions and limitations described at the time the approval is given, and for no longer than is absolutely necessary.</w:t>
      </w:r>
    </w:p>
    <w:p w14:paraId="56E5CCC1" w14:textId="77777777" w:rsidR="00510D8A" w:rsidRDefault="00510D8A" w:rsidP="00510D8A">
      <w:pPr>
        <w:pStyle w:val="Body"/>
        <w:widowControl w:val="0"/>
        <w:spacing w:before="0"/>
        <w:jc w:val="both"/>
        <w:rPr>
          <w:rFonts w:ascii="Avenir Roman" w:hAnsi="Avenir Roman" w:hint="eastAsia"/>
          <w:color w:val="595959"/>
          <w:sz w:val="28"/>
          <w:szCs w:val="28"/>
          <w:u w:color="595959"/>
          <w:lang w:val="en-US"/>
        </w:rPr>
      </w:pPr>
    </w:p>
    <w:p w14:paraId="0405AA70" w14:textId="77777777" w:rsidR="008C75A0" w:rsidRDefault="008C75A0" w:rsidP="008C75A0">
      <w:pPr>
        <w:pStyle w:val="Body"/>
        <w:widowControl w:val="0"/>
        <w:numPr>
          <w:ilvl w:val="0"/>
          <w:numId w:val="20"/>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No personal data should be transferred to any personal device belonging to an employee, and personal data may only be transferred to devices belonging to agents, contractors, or other parties working on behalf of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 xml:space="preserve">where the party in question has agreed to comply fully with this policy and all Data Protection Legislation (which may include demonstrating to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that all suitable technical and organisational measures have been taken).</w:t>
      </w:r>
    </w:p>
    <w:p w14:paraId="68684BA6"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042B0BA8" w14:textId="72582B74"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lastRenderedPageBreak/>
        <w:t xml:space="preserve">When any personal data is to be erased or otherwise disposed of for any reason (including where copies have been made and are no longer needed), it should be securely deleted and disposed of.  (If unsure individuals are required to discuss this with </w:t>
      </w:r>
      <w:r w:rsidR="00510D8A">
        <w:rPr>
          <w:rFonts w:ascii="Avenir Roman" w:hAnsi="Avenir Roman"/>
          <w:color w:val="595959"/>
          <w:sz w:val="28"/>
          <w:szCs w:val="28"/>
          <w:u w:color="595959"/>
          <w:lang w:val="en-US"/>
        </w:rPr>
        <w:t xml:space="preserve">the </w:t>
      </w:r>
      <w:r w:rsidR="00510D8A" w:rsidRPr="0099336E">
        <w:rPr>
          <w:rStyle w:val="None"/>
          <w:rFonts w:ascii="Avenir Roman" w:hAnsi="Avenir Roman"/>
          <w:color w:val="44546A" w:themeColor="text2"/>
          <w:sz w:val="28"/>
          <w:szCs w:val="28"/>
          <w:u w:color="E6461A"/>
          <w:lang w:val="en-US"/>
        </w:rPr>
        <w:t>Musica</w:t>
      </w:r>
      <w:r w:rsidR="00510D8A" w:rsidRPr="00510D8A">
        <w:rPr>
          <w:rStyle w:val="None"/>
          <w:rFonts w:ascii="Avenir Roman" w:hAnsi="Avenir Roman"/>
          <w:color w:val="44546A" w:themeColor="text2"/>
          <w:sz w:val="28"/>
          <w:szCs w:val="28"/>
          <w:u w:color="E6461A"/>
          <w:lang w:val="en-US"/>
        </w:rPr>
        <w:t>l</w:t>
      </w:r>
      <w:r>
        <w:rPr>
          <w:rStyle w:val="None"/>
          <w:rFonts w:ascii="Avenir Roman" w:hAnsi="Avenir Roman"/>
          <w:color w:val="5A5959"/>
          <w:sz w:val="28"/>
          <w:szCs w:val="28"/>
          <w:u w:color="E6461A"/>
          <w:lang w:val="en-US"/>
        </w:rPr>
        <w:t xml:space="preserve"> Theatre Salisbury team)</w:t>
      </w:r>
    </w:p>
    <w:p w14:paraId="026AD22D"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570DA6EB"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shall ensure that the following measures are taken with respect to the use of personal data:</w:t>
      </w:r>
    </w:p>
    <w:p w14:paraId="41C96369"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65F77C0C" w14:textId="77777777" w:rsidR="008C75A0" w:rsidRDefault="008C75A0" w:rsidP="008C75A0">
      <w:pPr>
        <w:pStyle w:val="Body"/>
        <w:widowControl w:val="0"/>
        <w:numPr>
          <w:ilvl w:val="0"/>
          <w:numId w:val="2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Personal data processed by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must only be used for the purpose it was collected for.</w:t>
      </w:r>
    </w:p>
    <w:p w14:paraId="625ECE72" w14:textId="77777777" w:rsidR="008C75A0" w:rsidRDefault="008C75A0" w:rsidP="008C75A0">
      <w:pPr>
        <w:pStyle w:val="Body"/>
        <w:widowControl w:val="0"/>
        <w:numPr>
          <w:ilvl w:val="0"/>
          <w:numId w:val="2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No personal data may be shared informally and/or transferred to an employee, trustees, volunteers, agent, sub-contractor, or other party working on behalf of </w:t>
      </w:r>
      <w:r>
        <w:rPr>
          <w:rStyle w:val="None"/>
          <w:rFonts w:ascii="Avenir Roman" w:hAnsi="Avenir Roman"/>
          <w:color w:val="5A5959"/>
          <w:sz w:val="28"/>
          <w:szCs w:val="28"/>
          <w:u w:color="E6461A"/>
          <w:lang w:val="en-US"/>
        </w:rPr>
        <w:t xml:space="preserve">Musical Theatre Salisbury or its members. </w:t>
      </w:r>
      <w:r>
        <w:rPr>
          <w:rFonts w:ascii="Avenir Roman" w:hAnsi="Avenir Roman"/>
          <w:color w:val="595959"/>
          <w:sz w:val="28"/>
          <w:szCs w:val="28"/>
          <w:u w:color="595959"/>
          <w:lang w:val="en-US"/>
        </w:rPr>
        <w:t xml:space="preserve">If they require access to any personal data that they do not already have access to, such access should be formally requested from the relevant member of the </w:t>
      </w:r>
      <w:r>
        <w:rPr>
          <w:rStyle w:val="None"/>
          <w:rFonts w:ascii="Avenir Roman" w:hAnsi="Avenir Roman"/>
          <w:color w:val="5A5959"/>
          <w:sz w:val="28"/>
          <w:szCs w:val="28"/>
          <w:u w:color="E6461A"/>
          <w:lang w:val="en-US"/>
        </w:rPr>
        <w:t>Musical Theatre Salisbury team</w:t>
      </w:r>
      <w:r>
        <w:rPr>
          <w:rFonts w:ascii="Avenir Roman" w:hAnsi="Avenir Roman"/>
          <w:color w:val="595959"/>
          <w:sz w:val="28"/>
          <w:szCs w:val="28"/>
          <w:u w:color="595959"/>
        </w:rPr>
        <w:t>.</w:t>
      </w:r>
    </w:p>
    <w:p w14:paraId="6A22CF71" w14:textId="77777777" w:rsidR="008C75A0" w:rsidRDefault="008C75A0" w:rsidP="008C75A0">
      <w:pPr>
        <w:pStyle w:val="Body"/>
        <w:widowControl w:val="0"/>
        <w:numPr>
          <w:ilvl w:val="0"/>
          <w:numId w:val="21"/>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Personal data must be </w:t>
      </w:r>
      <w:proofErr w:type="gramStart"/>
      <w:r>
        <w:rPr>
          <w:rFonts w:ascii="Avenir Roman" w:hAnsi="Avenir Roman"/>
          <w:color w:val="595959"/>
          <w:sz w:val="28"/>
          <w:szCs w:val="28"/>
          <w:u w:color="595959"/>
          <w:lang w:val="en-US"/>
        </w:rPr>
        <w:t>handled with care at all times</w:t>
      </w:r>
      <w:proofErr w:type="gramEnd"/>
      <w:r>
        <w:rPr>
          <w:rFonts w:ascii="Avenir Roman" w:hAnsi="Avenir Roman"/>
          <w:color w:val="595959"/>
          <w:sz w:val="28"/>
          <w:szCs w:val="28"/>
          <w:u w:color="595959"/>
          <w:lang w:val="en-US"/>
        </w:rPr>
        <w:t xml:space="preserve"> and should not be left unattended or on view to unauthorised employees, trustees, volunteers, agents, sub-contractors, or other parties at any time.</w:t>
      </w:r>
    </w:p>
    <w:p w14:paraId="5CA9AB0A" w14:textId="62E86C21" w:rsidR="008C75A0" w:rsidRPr="0099336E" w:rsidRDefault="008C75A0" w:rsidP="008C75A0">
      <w:pPr>
        <w:pStyle w:val="Body"/>
        <w:widowControl w:val="0"/>
        <w:numPr>
          <w:ilvl w:val="0"/>
          <w:numId w:val="21"/>
        </w:numPr>
        <w:spacing w:before="0"/>
        <w:jc w:val="both"/>
        <w:rPr>
          <w:rFonts w:ascii="Avenir Roman" w:eastAsia="Avenir Roman" w:hAnsi="Avenir Roman" w:cs="Avenir Roman"/>
          <w:color w:val="595959"/>
          <w:sz w:val="28"/>
          <w:szCs w:val="28"/>
          <w:u w:color="595959"/>
        </w:rPr>
      </w:pPr>
      <w:r w:rsidRPr="0099336E">
        <w:rPr>
          <w:rFonts w:ascii="Avenir Roman" w:hAnsi="Avenir Roman"/>
          <w:color w:val="595959"/>
          <w:sz w:val="28"/>
          <w:szCs w:val="28"/>
          <w:u w:color="595959"/>
          <w:lang w:val="en-US"/>
        </w:rPr>
        <w:t xml:space="preserve">Where personal data held by </w:t>
      </w:r>
      <w:r w:rsidRPr="0099336E">
        <w:rPr>
          <w:rStyle w:val="None"/>
          <w:rFonts w:ascii="Avenir Roman" w:hAnsi="Avenir Roman"/>
          <w:color w:val="5A5959"/>
          <w:sz w:val="28"/>
          <w:szCs w:val="28"/>
          <w:u w:color="E6461A"/>
          <w:lang w:val="en-US"/>
        </w:rPr>
        <w:t xml:space="preserve">Musical Theatre Salisbury </w:t>
      </w:r>
      <w:r w:rsidRPr="0099336E">
        <w:rPr>
          <w:rFonts w:ascii="Avenir Roman" w:hAnsi="Avenir Roman"/>
          <w:color w:val="595959"/>
          <w:sz w:val="28"/>
          <w:szCs w:val="28"/>
          <w:u w:color="595959"/>
          <w:lang w:val="en-US"/>
        </w:rPr>
        <w:t>is used for marketing purposes, it shall be the responsibility of the nominated person in each department to ensure that the appropriate consent is obtained, documented for as long as deemed necessary and that no data subjects have opted out.</w:t>
      </w:r>
    </w:p>
    <w:p w14:paraId="74137971"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2A26E9F3"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shall ensure that the following measures are taken with respect to IT and information security:</w:t>
      </w:r>
    </w:p>
    <w:p w14:paraId="31E9D988"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734B1078" w14:textId="77777777" w:rsidR="008C75A0" w:rsidRDefault="008C75A0" w:rsidP="008C75A0">
      <w:pPr>
        <w:pStyle w:val="Body"/>
        <w:widowControl w:val="0"/>
        <w:numPr>
          <w:ilvl w:val="0"/>
          <w:numId w:val="22"/>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All passwords used to protect personal data do not use words or phrases that can be easily guessed or otherwise compromised. All passwords must contain a combination of uppercase and lowercase letters, numbers, and symbols. </w:t>
      </w:r>
    </w:p>
    <w:p w14:paraId="21C3B22C" w14:textId="77777777" w:rsidR="008C75A0" w:rsidRDefault="008C75A0" w:rsidP="008C75A0">
      <w:pPr>
        <w:pStyle w:val="Body"/>
        <w:widowControl w:val="0"/>
        <w:numPr>
          <w:ilvl w:val="0"/>
          <w:numId w:val="22"/>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Under no circumstances should any passwords be written down or shared between any employees, trustees, volunteers, agents, contractors, or other parties working on behalf </w:t>
      </w:r>
      <w:proofErr w:type="gramStart"/>
      <w:r>
        <w:rPr>
          <w:rFonts w:ascii="Avenir Roman" w:hAnsi="Avenir Roman"/>
          <w:color w:val="595959"/>
          <w:sz w:val="28"/>
          <w:szCs w:val="28"/>
          <w:u w:color="595959"/>
          <w:lang w:val="en-US"/>
        </w:rPr>
        <w:t xml:space="preserve">of </w:t>
      </w:r>
      <w:r>
        <w:rPr>
          <w:rStyle w:val="None"/>
          <w:rFonts w:ascii="Avenir Roman" w:hAnsi="Avenir Roman"/>
          <w:color w:val="E6461A"/>
          <w:sz w:val="28"/>
          <w:szCs w:val="28"/>
          <w:u w:color="E6461A"/>
        </w:rPr>
        <w:t xml:space="preserve"> </w:t>
      </w:r>
      <w:r>
        <w:rPr>
          <w:rStyle w:val="None"/>
          <w:rFonts w:ascii="Avenir Roman" w:hAnsi="Avenir Roman"/>
          <w:color w:val="5A5959"/>
          <w:sz w:val="28"/>
          <w:szCs w:val="28"/>
          <w:u w:color="E6461A"/>
          <w:lang w:val="en-US"/>
        </w:rPr>
        <w:t>Musical</w:t>
      </w:r>
      <w:proofErr w:type="gramEnd"/>
      <w:r>
        <w:rPr>
          <w:rStyle w:val="None"/>
          <w:rFonts w:ascii="Avenir Roman" w:hAnsi="Avenir Roman"/>
          <w:color w:val="5A5959"/>
          <w:sz w:val="28"/>
          <w:szCs w:val="28"/>
          <w:u w:color="E6461A"/>
          <w:lang w:val="en-US"/>
        </w:rPr>
        <w:t xml:space="preserve"> Theatre Salisbury </w:t>
      </w:r>
      <w:r>
        <w:rPr>
          <w:rFonts w:ascii="Avenir Roman" w:hAnsi="Avenir Roman"/>
          <w:color w:val="595959"/>
          <w:sz w:val="28"/>
          <w:szCs w:val="28"/>
          <w:u w:color="595959"/>
          <w:lang w:val="en-US"/>
        </w:rPr>
        <w:t>, irrespective of seniority or department. If a password is forgotten, it must be reset using the applicable method. Operations staff do not have access to passwords.</w:t>
      </w:r>
    </w:p>
    <w:p w14:paraId="6B970F15" w14:textId="77777777" w:rsidR="008C75A0" w:rsidRDefault="008C75A0" w:rsidP="008C75A0">
      <w:pPr>
        <w:pStyle w:val="Body"/>
        <w:widowControl w:val="0"/>
        <w:numPr>
          <w:ilvl w:val="0"/>
          <w:numId w:val="22"/>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All software (including, but not limited to, applications and operating systems) will be kept </w:t>
      </w:r>
      <w:proofErr w:type="gramStart"/>
      <w:r>
        <w:rPr>
          <w:rFonts w:ascii="Avenir Roman" w:hAnsi="Avenir Roman"/>
          <w:color w:val="595959"/>
          <w:sz w:val="28"/>
          <w:szCs w:val="28"/>
          <w:u w:color="595959"/>
          <w:lang w:val="en-US"/>
        </w:rPr>
        <w:t>up-to-date</w:t>
      </w:r>
      <w:proofErr w:type="gramEnd"/>
      <w:r>
        <w:rPr>
          <w:rFonts w:ascii="Avenir Roman" w:hAnsi="Avenir Roman"/>
          <w:color w:val="595959"/>
          <w:sz w:val="28"/>
          <w:szCs w:val="28"/>
          <w:u w:color="595959"/>
          <w:lang w:val="en-US"/>
        </w:rPr>
        <w:t xml:space="preserve">.  Operations staff shall be responsible </w:t>
      </w:r>
      <w:r>
        <w:rPr>
          <w:rFonts w:ascii="Avenir Roman" w:hAnsi="Avenir Roman"/>
          <w:color w:val="595959"/>
          <w:sz w:val="28"/>
          <w:szCs w:val="28"/>
          <w:u w:color="595959"/>
          <w:lang w:val="en-US"/>
        </w:rPr>
        <w:lastRenderedPageBreak/>
        <w:t>for installing all security-related updates as soon as reasonably and practically possible.</w:t>
      </w:r>
    </w:p>
    <w:p w14:paraId="1D2A9550" w14:textId="09892A99" w:rsidR="008C75A0" w:rsidRPr="0099336E" w:rsidRDefault="008C75A0" w:rsidP="008C75A0">
      <w:pPr>
        <w:pStyle w:val="Body"/>
        <w:widowControl w:val="0"/>
        <w:numPr>
          <w:ilvl w:val="0"/>
          <w:numId w:val="22"/>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No software may be installed on any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 xml:space="preserve">-owned computer or device without the prior approval of the </w:t>
      </w:r>
      <w:r>
        <w:rPr>
          <w:rStyle w:val="None"/>
          <w:rFonts w:ascii="Avenir Roman" w:hAnsi="Avenir Roman"/>
          <w:color w:val="5A5959"/>
          <w:sz w:val="28"/>
          <w:szCs w:val="28"/>
          <w:u w:color="E6461A"/>
          <w:lang w:val="en-US"/>
        </w:rPr>
        <w:t>Musical Theatre Salisbury team</w:t>
      </w:r>
      <w:r>
        <w:rPr>
          <w:rFonts w:ascii="Avenir Roman" w:hAnsi="Avenir Roman"/>
          <w:color w:val="595959"/>
          <w:sz w:val="28"/>
          <w:szCs w:val="28"/>
          <w:u w:color="595959"/>
        </w:rPr>
        <w:t>.</w:t>
      </w:r>
    </w:p>
    <w:p w14:paraId="6E33E5AE" w14:textId="77777777" w:rsidR="0099336E" w:rsidRDefault="0099336E" w:rsidP="0099336E">
      <w:pPr>
        <w:pStyle w:val="Body"/>
        <w:widowControl w:val="0"/>
        <w:spacing w:before="0"/>
        <w:ind w:left="360"/>
        <w:jc w:val="both"/>
        <w:rPr>
          <w:rFonts w:ascii="Avenir Roman" w:hAnsi="Avenir Roman" w:hint="eastAsia"/>
          <w:color w:val="595959"/>
          <w:sz w:val="28"/>
          <w:szCs w:val="28"/>
          <w:u w:color="595959"/>
          <w:lang w:val="en-US"/>
        </w:rPr>
      </w:pPr>
    </w:p>
    <w:p w14:paraId="66695B70"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shall ensure that the following measures are taken with respect to the collection, holding, and processing of personal data:</w:t>
      </w:r>
    </w:p>
    <w:p w14:paraId="72E5CE4C"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7528280D" w14:textId="77777777" w:rsidR="008C75A0" w:rsidRDefault="008C75A0" w:rsidP="008C75A0">
      <w:pPr>
        <w:pStyle w:val="Body"/>
        <w:widowControl w:val="0"/>
        <w:numPr>
          <w:ilvl w:val="0"/>
          <w:numId w:val="2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All employees, trustees, volunteers, agents, contractors, youth members, adult members or other parties working on behalf of </w:t>
      </w:r>
      <w:r>
        <w:rPr>
          <w:rStyle w:val="None"/>
          <w:rFonts w:ascii="Avenir Roman" w:hAnsi="Avenir Roman"/>
          <w:color w:val="5A5959"/>
          <w:sz w:val="28"/>
          <w:szCs w:val="28"/>
          <w:u w:color="E6461A"/>
          <w:lang w:val="en-US"/>
        </w:rPr>
        <w:t xml:space="preserve">Musical Theatre Salisbury or Musical Theatre </w:t>
      </w:r>
      <w:proofErr w:type="gramStart"/>
      <w:r>
        <w:rPr>
          <w:rStyle w:val="None"/>
          <w:rFonts w:ascii="Avenir Roman" w:hAnsi="Avenir Roman"/>
          <w:color w:val="5A5959"/>
          <w:sz w:val="28"/>
          <w:szCs w:val="28"/>
          <w:u w:color="E6461A"/>
          <w:lang w:val="en-US"/>
        </w:rPr>
        <w:t xml:space="preserve">Salisbury </w:t>
      </w:r>
      <w:r>
        <w:rPr>
          <w:rFonts w:ascii="Avenir Roman" w:hAnsi="Avenir Roman"/>
          <w:color w:val="595959"/>
          <w:sz w:val="28"/>
          <w:szCs w:val="28"/>
          <w:u w:color="595959"/>
        </w:rPr>
        <w:t>:</w:t>
      </w:r>
      <w:proofErr w:type="gramEnd"/>
    </w:p>
    <w:p w14:paraId="20957109" w14:textId="77777777" w:rsidR="008C75A0" w:rsidRDefault="008C75A0" w:rsidP="008C75A0">
      <w:pPr>
        <w:pStyle w:val="Body"/>
        <w:widowControl w:val="0"/>
        <w:numPr>
          <w:ilvl w:val="1"/>
          <w:numId w:val="2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shall be made fully aware of both their individual responsibilities and </w:t>
      </w:r>
      <w:r>
        <w:rPr>
          <w:rStyle w:val="None"/>
          <w:rFonts w:ascii="Avenir Roman" w:hAnsi="Avenir Roman"/>
          <w:color w:val="5A5959"/>
          <w:sz w:val="28"/>
          <w:szCs w:val="28"/>
          <w:u w:color="E6461A"/>
          <w:lang w:val="en-US"/>
        </w:rPr>
        <w:t xml:space="preserve">Musical Theatre Salisbury </w:t>
      </w:r>
      <w:r>
        <w:rPr>
          <w:rStyle w:val="None"/>
          <w:rFonts w:ascii="Avenir Roman" w:hAnsi="Avenir Roman"/>
          <w:color w:val="595959"/>
          <w:sz w:val="28"/>
          <w:szCs w:val="28"/>
          <w:u w:color="595959"/>
          <w:lang w:val="en-US"/>
        </w:rPr>
        <w:t>’</w:t>
      </w:r>
      <w:r>
        <w:rPr>
          <w:rFonts w:ascii="Avenir Roman" w:hAnsi="Avenir Roman"/>
          <w:color w:val="595959"/>
          <w:sz w:val="28"/>
          <w:szCs w:val="28"/>
          <w:u w:color="595959"/>
          <w:lang w:val="en-US"/>
        </w:rPr>
        <w:t xml:space="preserve">s responsibilities under Data Protection Legislation and under this Policy and shall be provided with a copy of this </w:t>
      </w:r>
      <w:proofErr w:type="gramStart"/>
      <w:r>
        <w:rPr>
          <w:rFonts w:ascii="Avenir Roman" w:hAnsi="Avenir Roman"/>
          <w:color w:val="595959"/>
          <w:sz w:val="28"/>
          <w:szCs w:val="28"/>
          <w:u w:color="595959"/>
          <w:lang w:val="en-US"/>
        </w:rPr>
        <w:t>Policy;</w:t>
      </w:r>
      <w:proofErr w:type="gramEnd"/>
    </w:p>
    <w:p w14:paraId="201E38EB" w14:textId="77777777" w:rsidR="008C75A0" w:rsidRDefault="008C75A0" w:rsidP="008C75A0">
      <w:pPr>
        <w:pStyle w:val="Body"/>
        <w:widowControl w:val="0"/>
        <w:numPr>
          <w:ilvl w:val="1"/>
          <w:numId w:val="2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Who only need access to, and use of, personal data in order to carry out their assigned duties correctly shall have access to personal data held by </w:t>
      </w:r>
      <w:r>
        <w:rPr>
          <w:rStyle w:val="None"/>
          <w:rFonts w:ascii="Avenir Roman" w:hAnsi="Avenir Roman"/>
          <w:color w:val="E6461A"/>
          <w:sz w:val="28"/>
          <w:szCs w:val="28"/>
          <w:u w:color="E6461A"/>
        </w:rPr>
        <w:t>(</w:t>
      </w:r>
      <w:r>
        <w:rPr>
          <w:rStyle w:val="None"/>
          <w:rFonts w:ascii="Avenir Roman" w:hAnsi="Avenir Roman"/>
          <w:color w:val="5A5959"/>
          <w:sz w:val="28"/>
          <w:szCs w:val="28"/>
          <w:u w:color="E6461A"/>
          <w:lang w:val="en-US"/>
        </w:rPr>
        <w:t xml:space="preserve">Musical Theatre </w:t>
      </w:r>
      <w:proofErr w:type="gramStart"/>
      <w:r>
        <w:rPr>
          <w:rStyle w:val="None"/>
          <w:rFonts w:ascii="Avenir Roman" w:hAnsi="Avenir Roman"/>
          <w:color w:val="5A5959"/>
          <w:sz w:val="28"/>
          <w:szCs w:val="28"/>
          <w:u w:color="E6461A"/>
          <w:lang w:val="en-US"/>
        </w:rPr>
        <w:t xml:space="preserve">Salisbury </w:t>
      </w:r>
      <w:r>
        <w:rPr>
          <w:rFonts w:ascii="Avenir Roman" w:hAnsi="Avenir Roman"/>
          <w:color w:val="595959"/>
          <w:sz w:val="28"/>
          <w:szCs w:val="28"/>
          <w:u w:color="595959"/>
        </w:rPr>
        <w:t>;</w:t>
      </w:r>
      <w:proofErr w:type="gramEnd"/>
    </w:p>
    <w:p w14:paraId="427A5042" w14:textId="77777777" w:rsidR="008C75A0" w:rsidRDefault="008C75A0" w:rsidP="008C75A0">
      <w:pPr>
        <w:pStyle w:val="Body"/>
        <w:widowControl w:val="0"/>
        <w:numPr>
          <w:ilvl w:val="1"/>
          <w:numId w:val="2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will be appropriately trained to do </w:t>
      </w:r>
      <w:proofErr w:type="gramStart"/>
      <w:r>
        <w:rPr>
          <w:rFonts w:ascii="Avenir Roman" w:hAnsi="Avenir Roman"/>
          <w:color w:val="595959"/>
          <w:sz w:val="28"/>
          <w:szCs w:val="28"/>
          <w:u w:color="595959"/>
          <w:lang w:val="en-US"/>
        </w:rPr>
        <w:t>so;</w:t>
      </w:r>
      <w:proofErr w:type="gramEnd"/>
    </w:p>
    <w:p w14:paraId="6965D95A" w14:textId="77777777" w:rsidR="008C75A0" w:rsidRDefault="008C75A0" w:rsidP="008C75A0">
      <w:pPr>
        <w:pStyle w:val="Body"/>
        <w:widowControl w:val="0"/>
        <w:numPr>
          <w:ilvl w:val="1"/>
          <w:numId w:val="2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handling personal data will be appropriately </w:t>
      </w:r>
      <w:proofErr w:type="gramStart"/>
      <w:r>
        <w:rPr>
          <w:rFonts w:ascii="Avenir Roman" w:hAnsi="Avenir Roman"/>
          <w:color w:val="595959"/>
          <w:sz w:val="28"/>
          <w:szCs w:val="28"/>
          <w:u w:color="595959"/>
          <w:lang w:val="en-US"/>
        </w:rPr>
        <w:t>supervised;</w:t>
      </w:r>
      <w:proofErr w:type="gramEnd"/>
    </w:p>
    <w:p w14:paraId="035048AF" w14:textId="77777777" w:rsidR="008C75A0" w:rsidRDefault="008C75A0" w:rsidP="008C75A0">
      <w:pPr>
        <w:pStyle w:val="Body"/>
        <w:widowControl w:val="0"/>
        <w:numPr>
          <w:ilvl w:val="1"/>
          <w:numId w:val="2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shall be required and encouraged to exercise care, caution, and discretion when discussing work-related matters that relate to personal data, whether in the workplace or otherwise.</w:t>
      </w:r>
    </w:p>
    <w:p w14:paraId="3A012622" w14:textId="77777777" w:rsidR="008C75A0" w:rsidRDefault="008C75A0" w:rsidP="008C75A0">
      <w:pPr>
        <w:pStyle w:val="Body"/>
        <w:widowControl w:val="0"/>
        <w:numPr>
          <w:ilvl w:val="0"/>
          <w:numId w:val="2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Methods of collecting, holding, and processing personal data shall be regularly evaluated and reviewed.</w:t>
      </w:r>
    </w:p>
    <w:p w14:paraId="5920C7E9" w14:textId="77777777" w:rsidR="008C75A0" w:rsidRDefault="008C75A0" w:rsidP="008C75A0">
      <w:pPr>
        <w:pStyle w:val="Body"/>
        <w:widowControl w:val="0"/>
        <w:numPr>
          <w:ilvl w:val="0"/>
          <w:numId w:val="23"/>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All personal data held by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shall be reviewed regularly.</w:t>
      </w:r>
    </w:p>
    <w:p w14:paraId="39C5B362" w14:textId="3A09B1CF" w:rsidR="008C75A0" w:rsidRPr="0099336E" w:rsidRDefault="008C75A0" w:rsidP="008C75A0">
      <w:pPr>
        <w:pStyle w:val="Body"/>
        <w:widowControl w:val="0"/>
        <w:numPr>
          <w:ilvl w:val="0"/>
          <w:numId w:val="23"/>
        </w:numPr>
        <w:spacing w:before="0"/>
        <w:jc w:val="both"/>
        <w:rPr>
          <w:rFonts w:ascii="Avenir Roman" w:eastAsia="Avenir Roman" w:hAnsi="Avenir Roman" w:cs="Avenir Roman"/>
          <w:color w:val="595959"/>
          <w:sz w:val="28"/>
          <w:szCs w:val="28"/>
          <w:u w:color="595959"/>
        </w:rPr>
      </w:pPr>
      <w:r w:rsidRPr="0099336E">
        <w:rPr>
          <w:rFonts w:ascii="Avenir Roman" w:hAnsi="Avenir Roman"/>
          <w:color w:val="595959"/>
          <w:sz w:val="28"/>
          <w:szCs w:val="28"/>
          <w:u w:color="595959"/>
          <w:lang w:val="en-US"/>
        </w:rPr>
        <w:t xml:space="preserve">Where other parties working on behalf of </w:t>
      </w:r>
      <w:r w:rsidRPr="0099336E">
        <w:rPr>
          <w:rStyle w:val="None"/>
          <w:rFonts w:ascii="Avenir Roman" w:hAnsi="Avenir Roman"/>
          <w:color w:val="5A5959"/>
          <w:sz w:val="28"/>
          <w:szCs w:val="28"/>
          <w:u w:color="E6461A"/>
          <w:lang w:val="en-US"/>
        </w:rPr>
        <w:t xml:space="preserve">Musical Theatre Salisbury </w:t>
      </w:r>
      <w:r w:rsidRPr="0099336E">
        <w:rPr>
          <w:rFonts w:ascii="Avenir Roman" w:hAnsi="Avenir Roman"/>
          <w:color w:val="595959"/>
          <w:sz w:val="28"/>
          <w:szCs w:val="28"/>
          <w:u w:color="595959"/>
          <w:lang w:val="en-US"/>
        </w:rPr>
        <w:t xml:space="preserve">handling personal data fails in their obligations under this Policy that party shall indemnify and hold </w:t>
      </w:r>
      <w:r w:rsidR="0099336E" w:rsidRPr="0099336E">
        <w:rPr>
          <w:rFonts w:ascii="Avenir Roman" w:hAnsi="Avenir Roman"/>
          <w:color w:val="595959"/>
          <w:sz w:val="28"/>
          <w:szCs w:val="28"/>
          <w:u w:color="595959"/>
          <w:lang w:val="en-US"/>
        </w:rPr>
        <w:t xml:space="preserve">harmless </w:t>
      </w:r>
      <w:r w:rsidR="0099336E" w:rsidRPr="0099336E">
        <w:rPr>
          <w:rStyle w:val="None"/>
          <w:rFonts w:ascii="Avenir Roman" w:hAnsi="Avenir Roman"/>
          <w:color w:val="44546A" w:themeColor="text2"/>
          <w:sz w:val="28"/>
          <w:szCs w:val="28"/>
          <w:u w:color="E6461A"/>
        </w:rPr>
        <w:t>Musical</w:t>
      </w:r>
      <w:r w:rsidRPr="0099336E">
        <w:rPr>
          <w:rStyle w:val="None"/>
          <w:rFonts w:ascii="Avenir Roman" w:hAnsi="Avenir Roman"/>
          <w:color w:val="5A5959"/>
          <w:sz w:val="28"/>
          <w:szCs w:val="28"/>
          <w:u w:color="E6461A"/>
          <w:lang w:val="en-US"/>
        </w:rPr>
        <w:t xml:space="preserve"> Theatre Salisbury </w:t>
      </w:r>
      <w:r w:rsidRPr="0099336E">
        <w:rPr>
          <w:rFonts w:ascii="Avenir Roman" w:hAnsi="Avenir Roman"/>
          <w:color w:val="595959"/>
          <w:sz w:val="28"/>
          <w:szCs w:val="28"/>
          <w:u w:color="595959"/>
          <w:lang w:val="en-US"/>
        </w:rPr>
        <w:t>against any costs, liability, damages, loss, claims or proceedings which may arise out of that failure.</w:t>
      </w:r>
    </w:p>
    <w:p w14:paraId="673FC2F5"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427101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The transfer of personal data to a country outside of the EEA shall take place only if one or more of the following applies:</w:t>
      </w:r>
    </w:p>
    <w:p w14:paraId="39A1091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71E67CD0" w14:textId="77777777" w:rsidR="008C75A0" w:rsidRDefault="008C75A0" w:rsidP="008C75A0">
      <w:pPr>
        <w:pStyle w:val="Body"/>
        <w:widowControl w:val="0"/>
        <w:numPr>
          <w:ilvl w:val="0"/>
          <w:numId w:val="24"/>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transfer is to a country, territory, or one or more specific sectors in that country (or an international organisation), that the European Commission has determined ensures an adequate level of protection </w:t>
      </w:r>
      <w:r>
        <w:rPr>
          <w:rFonts w:ascii="Avenir Roman" w:hAnsi="Avenir Roman"/>
          <w:color w:val="595959"/>
          <w:sz w:val="28"/>
          <w:szCs w:val="28"/>
          <w:u w:color="595959"/>
          <w:lang w:val="en-US"/>
        </w:rPr>
        <w:lastRenderedPageBreak/>
        <w:t xml:space="preserve">for personal </w:t>
      </w:r>
      <w:proofErr w:type="gramStart"/>
      <w:r>
        <w:rPr>
          <w:rFonts w:ascii="Avenir Roman" w:hAnsi="Avenir Roman"/>
          <w:color w:val="595959"/>
          <w:sz w:val="28"/>
          <w:szCs w:val="28"/>
          <w:u w:color="595959"/>
          <w:lang w:val="en-US"/>
        </w:rPr>
        <w:t>data;</w:t>
      </w:r>
      <w:proofErr w:type="gramEnd"/>
    </w:p>
    <w:p w14:paraId="324F2004" w14:textId="77777777" w:rsidR="008C75A0" w:rsidRDefault="008C75A0" w:rsidP="008C75A0">
      <w:pPr>
        <w:pStyle w:val="Body"/>
        <w:widowControl w:val="0"/>
        <w:numPr>
          <w:ilvl w:val="0"/>
          <w:numId w:val="24"/>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w:t>
      </w:r>
      <w:r>
        <w:rPr>
          <w:rStyle w:val="None"/>
          <w:rFonts w:ascii="Avenir Roman" w:hAnsi="Avenir Roman"/>
          <w:color w:val="595959"/>
          <w:sz w:val="28"/>
          <w:szCs w:val="28"/>
          <w:u w:color="595959"/>
          <w:lang w:val="en-US"/>
        </w:rPr>
        <w:t>’</w:t>
      </w:r>
      <w:r>
        <w:rPr>
          <w:rFonts w:ascii="Avenir Roman" w:hAnsi="Avenir Roman"/>
          <w:color w:val="595959"/>
          <w:sz w:val="28"/>
          <w:szCs w:val="28"/>
          <w:u w:color="595959"/>
          <w:lang w:val="en-US"/>
        </w:rPr>
        <w:t>s Office); certification under an approved certification mechanism (as provided for in the GDPR); contractual clauses agreed and authorised by the competent supervisory authority; or provisions inserted into administrative arrangements between public authorities or bodies authorised by the competent supervisory authority;</w:t>
      </w:r>
    </w:p>
    <w:p w14:paraId="208BF506" w14:textId="77777777" w:rsidR="008C75A0" w:rsidRDefault="008C75A0" w:rsidP="008C75A0">
      <w:pPr>
        <w:pStyle w:val="Body"/>
        <w:widowControl w:val="0"/>
        <w:numPr>
          <w:ilvl w:val="0"/>
          <w:numId w:val="24"/>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The transfer is made with the informed consent of the relevant data subject(s)</w:t>
      </w:r>
    </w:p>
    <w:p w14:paraId="3443AA2B" w14:textId="77777777" w:rsidR="008C75A0" w:rsidRDefault="008C75A0" w:rsidP="008C75A0">
      <w:pPr>
        <w:pStyle w:val="Body"/>
        <w:widowControl w:val="0"/>
        <w:numPr>
          <w:ilvl w:val="0"/>
          <w:numId w:val="24"/>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transfer is necessary for the performance of a contract between the data subject and </w:t>
      </w:r>
      <w:r>
        <w:rPr>
          <w:rStyle w:val="None"/>
          <w:rFonts w:ascii="Avenir Roman" w:hAnsi="Avenir Roman"/>
          <w:color w:val="5A5959"/>
          <w:sz w:val="28"/>
          <w:szCs w:val="28"/>
          <w:u w:color="E6461A"/>
          <w:lang w:val="en-US"/>
        </w:rPr>
        <w:t xml:space="preserve">Musical Theatre </w:t>
      </w:r>
      <w:proofErr w:type="gramStart"/>
      <w:r>
        <w:rPr>
          <w:rStyle w:val="None"/>
          <w:rFonts w:ascii="Avenir Roman" w:hAnsi="Avenir Roman"/>
          <w:color w:val="5A5959"/>
          <w:sz w:val="28"/>
          <w:szCs w:val="28"/>
          <w:u w:color="E6461A"/>
          <w:lang w:val="en-US"/>
        </w:rPr>
        <w:t xml:space="preserve">Salisbury </w:t>
      </w:r>
      <w:r>
        <w:rPr>
          <w:rStyle w:val="None"/>
          <w:rFonts w:ascii="Avenir Roman" w:hAnsi="Avenir Roman"/>
          <w:color w:val="E6461A"/>
          <w:sz w:val="28"/>
          <w:szCs w:val="28"/>
          <w:u w:color="E6461A"/>
        </w:rPr>
        <w:t>)</w:t>
      </w:r>
      <w:proofErr w:type="gramEnd"/>
      <w:r>
        <w:rPr>
          <w:rStyle w:val="None"/>
          <w:rFonts w:ascii="Avenir Roman" w:hAnsi="Avenir Roman"/>
          <w:color w:val="E6461A"/>
          <w:sz w:val="28"/>
          <w:szCs w:val="28"/>
          <w:u w:color="E6461A"/>
        </w:rPr>
        <w:t xml:space="preserve"> </w:t>
      </w:r>
      <w:r>
        <w:rPr>
          <w:rFonts w:ascii="Avenir Roman" w:hAnsi="Avenir Roman"/>
          <w:color w:val="595959"/>
          <w:sz w:val="28"/>
          <w:szCs w:val="28"/>
          <w:u w:color="595959"/>
          <w:lang w:val="en-US"/>
        </w:rPr>
        <w:t>(or for pre-contractual steps taken at the request of the data subject);</w:t>
      </w:r>
    </w:p>
    <w:p w14:paraId="22E3F5EF" w14:textId="77777777" w:rsidR="008C75A0" w:rsidRDefault="008C75A0" w:rsidP="008C75A0">
      <w:pPr>
        <w:pStyle w:val="Body"/>
        <w:widowControl w:val="0"/>
        <w:numPr>
          <w:ilvl w:val="0"/>
          <w:numId w:val="24"/>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transfer is necessary for important public interest </w:t>
      </w:r>
      <w:proofErr w:type="gramStart"/>
      <w:r>
        <w:rPr>
          <w:rFonts w:ascii="Avenir Roman" w:hAnsi="Avenir Roman"/>
          <w:color w:val="595959"/>
          <w:sz w:val="28"/>
          <w:szCs w:val="28"/>
          <w:u w:color="595959"/>
          <w:lang w:val="en-US"/>
        </w:rPr>
        <w:t>reasons;</w:t>
      </w:r>
      <w:proofErr w:type="gramEnd"/>
    </w:p>
    <w:p w14:paraId="1E5EA226" w14:textId="77777777" w:rsidR="008C75A0" w:rsidRDefault="008C75A0" w:rsidP="008C75A0">
      <w:pPr>
        <w:pStyle w:val="Body"/>
        <w:widowControl w:val="0"/>
        <w:numPr>
          <w:ilvl w:val="0"/>
          <w:numId w:val="24"/>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transfer is necessary for the conduct of legal </w:t>
      </w:r>
      <w:proofErr w:type="gramStart"/>
      <w:r>
        <w:rPr>
          <w:rFonts w:ascii="Avenir Roman" w:hAnsi="Avenir Roman"/>
          <w:color w:val="595959"/>
          <w:sz w:val="28"/>
          <w:szCs w:val="28"/>
          <w:u w:color="595959"/>
          <w:lang w:val="en-US"/>
        </w:rPr>
        <w:t>claims;</w:t>
      </w:r>
      <w:proofErr w:type="gramEnd"/>
    </w:p>
    <w:p w14:paraId="2F7F5ADB" w14:textId="256A523B" w:rsidR="008C75A0" w:rsidRDefault="008C75A0" w:rsidP="008C75A0">
      <w:pPr>
        <w:pStyle w:val="Body"/>
        <w:widowControl w:val="0"/>
        <w:numPr>
          <w:ilvl w:val="0"/>
          <w:numId w:val="24"/>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The transfer is necessary to protect the vital interests of the data subject or other individuals where the data subject is physically or legally unable to give their consent.</w:t>
      </w:r>
    </w:p>
    <w:p w14:paraId="7AE15AFA" w14:textId="77777777" w:rsidR="0099336E" w:rsidRDefault="0099336E" w:rsidP="0099336E">
      <w:pPr>
        <w:pStyle w:val="Body"/>
        <w:widowControl w:val="0"/>
        <w:spacing w:before="0"/>
        <w:ind w:left="360"/>
        <w:jc w:val="both"/>
        <w:rPr>
          <w:rFonts w:ascii="Avenir Roman" w:hAnsi="Avenir Roman" w:hint="eastAsia"/>
          <w:color w:val="595959"/>
          <w:sz w:val="28"/>
          <w:szCs w:val="28"/>
          <w:u w:color="595959"/>
          <w:lang w:val="en-US"/>
        </w:rPr>
      </w:pPr>
    </w:p>
    <w:p w14:paraId="46D0D15D"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 xml:space="preserve">Data should be protected at all </w:t>
      </w:r>
      <w:proofErr w:type="gramStart"/>
      <w:r>
        <w:rPr>
          <w:rFonts w:ascii="Avenir Roman" w:hAnsi="Avenir Roman"/>
          <w:color w:val="595959"/>
          <w:sz w:val="28"/>
          <w:szCs w:val="28"/>
          <w:u w:color="595959"/>
          <w:lang w:val="en-US"/>
        </w:rPr>
        <w:t>times,</w:t>
      </w:r>
      <w:proofErr w:type="gramEnd"/>
      <w:r>
        <w:rPr>
          <w:rFonts w:ascii="Avenir Roman" w:hAnsi="Avenir Roman"/>
          <w:color w:val="595959"/>
          <w:sz w:val="28"/>
          <w:szCs w:val="28"/>
          <w:u w:color="595959"/>
          <w:lang w:val="en-US"/>
        </w:rPr>
        <w:t xml:space="preserve"> this includes practical approaches such as locking away laptops when not in use and being careful who has access to where data is stored.</w:t>
      </w:r>
    </w:p>
    <w:p w14:paraId="53FCABE9"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F5BDC4B" w14:textId="46AA38A0"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 xml:space="preserve">Any loss of personal data is a security </w:t>
      </w:r>
      <w:proofErr w:type="gramStart"/>
      <w:r>
        <w:rPr>
          <w:rFonts w:ascii="Avenir Roman" w:hAnsi="Avenir Roman"/>
          <w:color w:val="595959"/>
          <w:sz w:val="28"/>
          <w:szCs w:val="28"/>
          <w:u w:color="595959"/>
          <w:lang w:val="en-US"/>
        </w:rPr>
        <w:t>breach</w:t>
      </w:r>
      <w:proofErr w:type="gramEnd"/>
      <w:r>
        <w:rPr>
          <w:rFonts w:ascii="Avenir Roman" w:hAnsi="Avenir Roman"/>
          <w:color w:val="595959"/>
          <w:sz w:val="28"/>
          <w:szCs w:val="28"/>
          <w:u w:color="595959"/>
          <w:lang w:val="en-US"/>
        </w:rPr>
        <w:t xml:space="preserve"> and all breaches, near-misses and incidents must be reported immediately to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by ema</w:t>
      </w:r>
      <w:r>
        <w:rPr>
          <w:rStyle w:val="None"/>
          <w:rFonts w:ascii="Avenir Roman" w:hAnsi="Avenir Roman"/>
          <w:color w:val="59595A"/>
          <w:sz w:val="28"/>
          <w:szCs w:val="28"/>
          <w:u w:color="595959"/>
          <w:lang w:val="it-IT"/>
        </w:rPr>
        <w:t>il to</w:t>
      </w:r>
      <w:r>
        <w:rPr>
          <w:rStyle w:val="None"/>
          <w:rFonts w:ascii="Avenir Roman" w:hAnsi="Avenir Roman"/>
          <w:color w:val="59595A"/>
          <w:sz w:val="28"/>
          <w:szCs w:val="28"/>
          <w:u w:color="E6461A"/>
        </w:rPr>
        <w:t xml:space="preserve"> </w:t>
      </w:r>
      <w:r w:rsidR="0099336E">
        <w:rPr>
          <w:rStyle w:val="None"/>
          <w:rFonts w:ascii="Avenir Roman" w:hAnsi="Avenir Roman"/>
          <w:color w:val="59595A"/>
          <w:sz w:val="28"/>
          <w:szCs w:val="28"/>
          <w:u w:color="E6461A"/>
        </w:rPr>
        <w:t>mtssec@hotmail.co.uk</w:t>
      </w:r>
      <w:r>
        <w:rPr>
          <w:rStyle w:val="None"/>
          <w:rFonts w:ascii="Avenir Roman" w:hAnsi="Avenir Roman"/>
          <w:color w:val="59595A"/>
          <w:sz w:val="28"/>
          <w:szCs w:val="28"/>
          <w:u w:color="595959"/>
        </w:rPr>
        <w:t xml:space="preserve">    </w:t>
      </w:r>
    </w:p>
    <w:p w14:paraId="221EEA23"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1708FFBB"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w:t>
      </w:r>
      <w:r>
        <w:rPr>
          <w:rFonts w:ascii="Avenir Roman" w:hAnsi="Avenir Roman"/>
          <w:color w:val="595959"/>
          <w:sz w:val="28"/>
          <w:szCs w:val="28"/>
          <w:u w:color="595959"/>
          <w:rtl/>
        </w:rPr>
        <w:t>’</w:t>
      </w:r>
      <w:r>
        <w:rPr>
          <w:rFonts w:ascii="Avenir Roman" w:hAnsi="Avenir Roman"/>
          <w:color w:val="595959"/>
          <w:sz w:val="28"/>
          <w:szCs w:val="28"/>
          <w:u w:color="595959"/>
          <w:lang w:val="en-US"/>
        </w:rPr>
        <w:t>s Office is informed of the breach without delay, and in any event, within 72 hours after being made aware of it.</w:t>
      </w:r>
    </w:p>
    <w:p w14:paraId="4F47798E"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040F2783"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roofErr w:type="gramStart"/>
      <w:r>
        <w:rPr>
          <w:rFonts w:ascii="Avenir Roman" w:hAnsi="Avenir Roman"/>
          <w:color w:val="595959"/>
          <w:sz w:val="28"/>
          <w:szCs w:val="28"/>
          <w:u w:color="595959"/>
          <w:lang w:val="en-US"/>
        </w:rPr>
        <w:t>In the event that</w:t>
      </w:r>
      <w:proofErr w:type="gramEnd"/>
      <w:r>
        <w:rPr>
          <w:rFonts w:ascii="Avenir Roman" w:hAnsi="Avenir Roman"/>
          <w:color w:val="595959"/>
          <w:sz w:val="28"/>
          <w:szCs w:val="28"/>
          <w:u w:color="595959"/>
          <w:lang w:val="en-US"/>
        </w:rPr>
        <w:t xml:space="preserve"> a personal data breach is likely to result in a high risk to the rights and freedoms of data subjects, the Data Protection Officer will ensure </w:t>
      </w:r>
      <w:r>
        <w:rPr>
          <w:rFonts w:ascii="Avenir Roman" w:hAnsi="Avenir Roman"/>
          <w:color w:val="595959"/>
          <w:sz w:val="28"/>
          <w:szCs w:val="28"/>
          <w:u w:color="595959"/>
          <w:lang w:val="en-US"/>
        </w:rPr>
        <w:lastRenderedPageBreak/>
        <w:t>that all affected data subjects are informed of the breach directly and without undue delay.</w:t>
      </w:r>
    </w:p>
    <w:p w14:paraId="546B87C8"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3C44F087"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Data breach notifications will include the following information:</w:t>
      </w:r>
    </w:p>
    <w:p w14:paraId="3BCC41F6"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260B48D2" w14:textId="77777777" w:rsidR="008C75A0" w:rsidRDefault="008C75A0" w:rsidP="008C75A0">
      <w:pPr>
        <w:pStyle w:val="Body"/>
        <w:widowControl w:val="0"/>
        <w:numPr>
          <w:ilvl w:val="0"/>
          <w:numId w:val="25"/>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categories and approximate number of data subjects </w:t>
      </w:r>
      <w:proofErr w:type="gramStart"/>
      <w:r>
        <w:rPr>
          <w:rFonts w:ascii="Avenir Roman" w:hAnsi="Avenir Roman"/>
          <w:color w:val="595959"/>
          <w:sz w:val="28"/>
          <w:szCs w:val="28"/>
          <w:u w:color="595959"/>
          <w:lang w:val="en-US"/>
        </w:rPr>
        <w:t>concerned;</w:t>
      </w:r>
      <w:proofErr w:type="gramEnd"/>
    </w:p>
    <w:p w14:paraId="19F55A96" w14:textId="77777777" w:rsidR="008C75A0" w:rsidRDefault="008C75A0" w:rsidP="008C75A0">
      <w:pPr>
        <w:pStyle w:val="Body"/>
        <w:widowControl w:val="0"/>
        <w:numPr>
          <w:ilvl w:val="0"/>
          <w:numId w:val="25"/>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categories and approximate number of personal data records </w:t>
      </w:r>
      <w:proofErr w:type="gramStart"/>
      <w:r>
        <w:rPr>
          <w:rFonts w:ascii="Avenir Roman" w:hAnsi="Avenir Roman"/>
          <w:color w:val="595959"/>
          <w:sz w:val="28"/>
          <w:szCs w:val="28"/>
          <w:u w:color="595959"/>
          <w:lang w:val="en-US"/>
        </w:rPr>
        <w:t>concerned;</w:t>
      </w:r>
      <w:proofErr w:type="gramEnd"/>
    </w:p>
    <w:p w14:paraId="74A0EC1A" w14:textId="77777777" w:rsidR="008C75A0" w:rsidRDefault="008C75A0" w:rsidP="008C75A0">
      <w:pPr>
        <w:pStyle w:val="Body"/>
        <w:widowControl w:val="0"/>
        <w:numPr>
          <w:ilvl w:val="0"/>
          <w:numId w:val="25"/>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name and contact details of </w:t>
      </w:r>
      <w:r>
        <w:rPr>
          <w:rStyle w:val="None"/>
          <w:rFonts w:ascii="Avenir Roman" w:hAnsi="Avenir Roman"/>
          <w:color w:val="5A5959"/>
          <w:sz w:val="28"/>
          <w:szCs w:val="28"/>
          <w:u w:color="E6461A"/>
          <w:lang w:val="en-US"/>
        </w:rPr>
        <w:t xml:space="preserve">Musical Theatre Salisbury </w:t>
      </w:r>
    </w:p>
    <w:p w14:paraId="5C8EA9D0" w14:textId="77777777" w:rsidR="008C75A0" w:rsidRDefault="008C75A0" w:rsidP="008C75A0">
      <w:pPr>
        <w:pStyle w:val="Body"/>
        <w:widowControl w:val="0"/>
        <w:numPr>
          <w:ilvl w:val="0"/>
          <w:numId w:val="25"/>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The likely consequences of the </w:t>
      </w:r>
      <w:proofErr w:type="gramStart"/>
      <w:r>
        <w:rPr>
          <w:rFonts w:ascii="Avenir Roman" w:hAnsi="Avenir Roman"/>
          <w:color w:val="595959"/>
          <w:sz w:val="28"/>
          <w:szCs w:val="28"/>
          <w:u w:color="595959"/>
          <w:lang w:val="en-US"/>
        </w:rPr>
        <w:t>breach;</w:t>
      </w:r>
      <w:proofErr w:type="gramEnd"/>
    </w:p>
    <w:p w14:paraId="681580E1" w14:textId="77777777" w:rsidR="008C75A0" w:rsidRDefault="008C75A0" w:rsidP="008C75A0">
      <w:pPr>
        <w:pStyle w:val="Body"/>
        <w:widowControl w:val="0"/>
        <w:numPr>
          <w:ilvl w:val="0"/>
          <w:numId w:val="25"/>
        </w:numPr>
        <w:spacing w:before="0"/>
        <w:jc w:val="both"/>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Details of the measures taken, or proposed to be taken, by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to address the breach including, where appropriate, measures to mitigate its possible adverse effects.</w:t>
      </w:r>
    </w:p>
    <w:p w14:paraId="1BFE1C4B" w14:textId="77777777" w:rsidR="008C75A0" w:rsidRDefault="008C75A0" w:rsidP="008C75A0">
      <w:pPr>
        <w:pStyle w:val="Body"/>
        <w:widowControl w:val="0"/>
        <w:spacing w:before="0"/>
        <w:jc w:val="both"/>
        <w:rPr>
          <w:rStyle w:val="None"/>
          <w:rFonts w:ascii="Avenir Roman" w:eastAsia="Avenir Roman" w:hAnsi="Avenir Roman" w:cs="Avenir Roman"/>
          <w:color w:val="595959"/>
          <w:sz w:val="28"/>
          <w:szCs w:val="28"/>
          <w:u w:color="595959"/>
        </w:rPr>
      </w:pPr>
    </w:p>
    <w:p w14:paraId="7E9039F1" w14:textId="77777777" w:rsidR="008C75A0" w:rsidRDefault="008C75A0" w:rsidP="008C75A0">
      <w:pPr>
        <w:pStyle w:val="Body"/>
        <w:widowControl w:val="0"/>
        <w:spacing w:before="0"/>
        <w:jc w:val="both"/>
        <w:rPr>
          <w:rStyle w:val="None"/>
          <w:rFonts w:ascii="Avenir Heavy" w:eastAsia="Avenir Heavy" w:hAnsi="Avenir Heavy" w:cs="Avenir Heavy"/>
          <w:color w:val="BB0C7C"/>
          <w:sz w:val="40"/>
          <w:szCs w:val="40"/>
          <w:u w:color="BB0C7C"/>
        </w:rPr>
      </w:pPr>
      <w:r>
        <w:rPr>
          <w:rStyle w:val="None"/>
          <w:rFonts w:ascii="Avenir Heavy" w:hAnsi="Avenir Heavy"/>
          <w:color w:val="E68C37"/>
          <w:sz w:val="40"/>
          <w:szCs w:val="40"/>
          <w:u w:color="BB0C7C"/>
          <w:lang w:val="en-US"/>
        </w:rPr>
        <w:t>Training</w:t>
      </w:r>
    </w:p>
    <w:p w14:paraId="7E0BC470"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247C007D"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r>
        <w:rPr>
          <w:rFonts w:ascii="Avenir Roman" w:hAnsi="Avenir Roman"/>
          <w:color w:val="595959"/>
          <w:sz w:val="28"/>
          <w:szCs w:val="28"/>
          <w:u w:color="595959"/>
          <w:lang w:val="en-US"/>
        </w:rPr>
        <w:t xml:space="preserve">It is the aim of </w:t>
      </w:r>
      <w:r>
        <w:rPr>
          <w:rStyle w:val="None"/>
          <w:rFonts w:ascii="Avenir Roman" w:hAnsi="Avenir Roman"/>
          <w:color w:val="5A5959"/>
          <w:sz w:val="28"/>
          <w:szCs w:val="28"/>
          <w:u w:color="E6461A"/>
          <w:lang w:val="en-US"/>
        </w:rPr>
        <w:t xml:space="preserve">Musical Theatre Salisbury </w:t>
      </w:r>
      <w:r>
        <w:rPr>
          <w:rFonts w:ascii="Avenir Roman" w:hAnsi="Avenir Roman"/>
          <w:color w:val="595959"/>
          <w:sz w:val="28"/>
          <w:szCs w:val="28"/>
          <w:u w:color="595959"/>
          <w:lang w:val="en-US"/>
        </w:rPr>
        <w:t>that all committee members will be fully informed of their Data Protection obligations and as a minimum we will provide annual training.</w:t>
      </w:r>
    </w:p>
    <w:p w14:paraId="442B825E" w14:textId="77777777" w:rsidR="008C75A0" w:rsidRDefault="008C75A0" w:rsidP="008C75A0">
      <w:pPr>
        <w:pStyle w:val="Body"/>
        <w:widowControl w:val="0"/>
        <w:spacing w:before="0"/>
        <w:jc w:val="both"/>
        <w:rPr>
          <w:rStyle w:val="None"/>
          <w:rFonts w:ascii="Avenir Heavy" w:eastAsia="Avenir Heavy" w:hAnsi="Avenir Heavy" w:cs="Avenir Heavy"/>
          <w:color w:val="E68C37"/>
          <w:sz w:val="28"/>
          <w:szCs w:val="28"/>
          <w:u w:color="5685C4"/>
        </w:rPr>
      </w:pPr>
    </w:p>
    <w:p w14:paraId="54352A83" w14:textId="77777777" w:rsidR="008C75A0" w:rsidRDefault="008C75A0" w:rsidP="008C75A0">
      <w:pPr>
        <w:pStyle w:val="Body"/>
        <w:widowControl w:val="0"/>
        <w:spacing w:before="0"/>
        <w:jc w:val="both"/>
        <w:rPr>
          <w:rStyle w:val="None"/>
          <w:rFonts w:ascii="Avenir Heavy" w:eastAsia="Avenir Heavy" w:hAnsi="Avenir Heavy" w:cs="Avenir Heavy"/>
          <w:color w:val="E68C37"/>
          <w:sz w:val="40"/>
          <w:szCs w:val="40"/>
          <w:u w:color="2455A2"/>
        </w:rPr>
      </w:pPr>
      <w:r>
        <w:rPr>
          <w:rStyle w:val="None"/>
          <w:rFonts w:ascii="Avenir Heavy" w:hAnsi="Avenir Heavy"/>
          <w:color w:val="E68C37"/>
          <w:sz w:val="40"/>
          <w:szCs w:val="40"/>
          <w:u w:color="2455A2"/>
          <w:lang w:val="en-US"/>
        </w:rPr>
        <w:t>Review and Evaluation of this Policy</w:t>
      </w:r>
    </w:p>
    <w:p w14:paraId="16ACBFAE" w14:textId="77777777" w:rsidR="008C75A0" w:rsidRDefault="008C75A0" w:rsidP="008C75A0">
      <w:pPr>
        <w:pStyle w:val="Body"/>
        <w:widowControl w:val="0"/>
        <w:spacing w:before="0"/>
        <w:jc w:val="both"/>
        <w:rPr>
          <w:rFonts w:ascii="Avenir Roman" w:eastAsia="Avenir Roman" w:hAnsi="Avenir Roman" w:cs="Avenir Roman"/>
          <w:color w:val="595959"/>
          <w:sz w:val="28"/>
          <w:szCs w:val="28"/>
          <w:u w:color="595959"/>
        </w:rPr>
      </w:pPr>
    </w:p>
    <w:p w14:paraId="7C4232C0" w14:textId="77777777" w:rsidR="008C75A0" w:rsidRDefault="008C75A0" w:rsidP="008C75A0">
      <w:pPr>
        <w:pStyle w:val="Body"/>
        <w:widowControl w:val="0"/>
        <w:spacing w:before="0"/>
        <w:rPr>
          <w:rFonts w:ascii="Avenir Roman" w:hAnsi="Avenir Roman" w:hint="eastAsia"/>
          <w:color w:val="595959"/>
          <w:sz w:val="28"/>
          <w:szCs w:val="28"/>
          <w:u w:color="595959"/>
          <w:lang w:val="en-US"/>
        </w:rPr>
      </w:pPr>
      <w:r>
        <w:rPr>
          <w:rFonts w:ascii="Avenir Roman" w:hAnsi="Avenir Roman"/>
          <w:color w:val="595959"/>
          <w:sz w:val="28"/>
          <w:szCs w:val="28"/>
          <w:u w:color="595959"/>
          <w:lang w:val="en-US"/>
        </w:rPr>
        <w:t xml:space="preserve">This Policy will have a formal </w:t>
      </w:r>
      <w:r w:rsidRPr="0099336E">
        <w:rPr>
          <w:rFonts w:ascii="Avenir Roman" w:hAnsi="Avenir Roman"/>
          <w:color w:val="595959"/>
          <w:sz w:val="28"/>
          <w:szCs w:val="28"/>
          <w:u w:color="595959"/>
          <w:lang w:val="en-US"/>
        </w:rPr>
        <w:t>review date of two years</w:t>
      </w:r>
      <w:r>
        <w:rPr>
          <w:rFonts w:ascii="Avenir Roman" w:hAnsi="Avenir Roman"/>
          <w:color w:val="595959"/>
          <w:sz w:val="28"/>
          <w:szCs w:val="28"/>
          <w:u w:color="595959"/>
          <w:lang w:val="en-US"/>
        </w:rPr>
        <w:t xml:space="preserve"> however, if any aspect is found to be inadequate, the Policy will be reviewed earlier.</w:t>
      </w:r>
    </w:p>
    <w:p w14:paraId="12A1E6F7" w14:textId="77777777" w:rsidR="008C75A0" w:rsidRDefault="008C75A0" w:rsidP="008C75A0">
      <w:pPr>
        <w:pStyle w:val="Body"/>
        <w:widowControl w:val="0"/>
        <w:spacing w:before="0"/>
        <w:rPr>
          <w:rFonts w:ascii="Avenir Roman" w:hAnsi="Avenir Roman" w:hint="eastAsia"/>
          <w:color w:val="595959"/>
          <w:sz w:val="28"/>
          <w:szCs w:val="28"/>
          <w:u w:color="595959"/>
          <w:lang w:val="en-US"/>
        </w:rPr>
      </w:pPr>
    </w:p>
    <w:p w14:paraId="682644E8" w14:textId="18FE6437" w:rsidR="008C75A0" w:rsidRDefault="008C75A0" w:rsidP="008C75A0">
      <w:pPr>
        <w:pStyle w:val="Body"/>
        <w:rPr>
          <w:rFonts w:hint="eastAsia"/>
        </w:rPr>
      </w:pPr>
      <w:r>
        <w:t>Date of Policy Review …</w:t>
      </w:r>
      <w:r w:rsidR="003778CD">
        <w:t xml:space="preserve">10 March </w:t>
      </w:r>
      <w:r w:rsidR="009C5059">
        <w:t>2024</w:t>
      </w:r>
      <w:r>
        <w:t>……….</w:t>
      </w:r>
    </w:p>
    <w:p w14:paraId="1F2E5472" w14:textId="77777777" w:rsidR="008C75A0" w:rsidRDefault="008C75A0" w:rsidP="008C75A0">
      <w:pPr>
        <w:pStyle w:val="Body"/>
        <w:rPr>
          <w:rFonts w:hint="eastAsia"/>
        </w:rPr>
      </w:pPr>
    </w:p>
    <w:p w14:paraId="7568C19E" w14:textId="7F15131F" w:rsidR="008C75A0" w:rsidRDefault="008C75A0" w:rsidP="008C75A0">
      <w:pPr>
        <w:pStyle w:val="Body"/>
        <w:rPr>
          <w:rFonts w:hint="eastAsia"/>
        </w:rPr>
      </w:pPr>
      <w:r>
        <w:t>Signed   …</w:t>
      </w:r>
      <w:r w:rsidR="009C5059">
        <w:t>Richard Greathead</w:t>
      </w:r>
      <w:r w:rsidR="00C2104D">
        <w:t xml:space="preserve"> (chairman)</w:t>
      </w:r>
      <w:r>
        <w:t xml:space="preserve">………   </w:t>
      </w:r>
    </w:p>
    <w:p w14:paraId="4F6A5CED" w14:textId="62E7E5D3" w:rsidR="008C75A0" w:rsidRDefault="008C75A0" w:rsidP="008C75A0">
      <w:pPr>
        <w:pStyle w:val="Body"/>
        <w:rPr>
          <w:rFonts w:hint="eastAsia"/>
        </w:rPr>
      </w:pPr>
      <w:r>
        <w:t>Print Name ………………………………</w:t>
      </w:r>
      <w:proofErr w:type="gramStart"/>
      <w:r>
        <w:t>…..</w:t>
      </w:r>
      <w:proofErr w:type="gramEnd"/>
    </w:p>
    <w:p w14:paraId="3E7BBCD3" w14:textId="77777777" w:rsidR="008C75A0" w:rsidRDefault="008C75A0" w:rsidP="008C75A0">
      <w:pPr>
        <w:pStyle w:val="Body"/>
        <w:widowControl w:val="0"/>
        <w:spacing w:before="0"/>
        <w:rPr>
          <w:rFonts w:hint="eastAsia"/>
        </w:rPr>
      </w:pPr>
    </w:p>
    <w:p w14:paraId="4CBB5E38" w14:textId="77777777" w:rsidR="008C75A0" w:rsidRDefault="008C75A0"/>
    <w:sectPr w:rsidR="008C7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venir Roman">
    <w:altName w:val="Cambria"/>
    <w:charset w:val="00"/>
    <w:family w:val="roman"/>
    <w:pitch w:val="default"/>
  </w:font>
  <w:font w:name="Avenir Heavy">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606"/>
    <w:multiLevelType w:val="hybridMultilevel"/>
    <w:tmpl w:val="B7E6A598"/>
    <w:lvl w:ilvl="0" w:tplc="5A76FB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1" w:tplc="5E148C5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DEA419A">
      <w:start w:val="1"/>
      <w:numFmt w:val="bullet"/>
      <w:lvlText w:val="▪"/>
      <w:lvlJc w:val="left"/>
      <w:pPr>
        <w:ind w:left="1898" w:hanging="4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7CC67D8">
      <w:start w:val="1"/>
      <w:numFmt w:val="bullet"/>
      <w:lvlText w:val="●"/>
      <w:lvlJc w:val="left"/>
      <w:pPr>
        <w:ind w:left="2618" w:hanging="4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188BB98">
      <w:start w:val="1"/>
      <w:numFmt w:val="bullet"/>
      <w:lvlText w:val="o"/>
      <w:lvlJc w:val="left"/>
      <w:pPr>
        <w:ind w:left="3338" w:hanging="4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25CE920">
      <w:start w:val="1"/>
      <w:numFmt w:val="bullet"/>
      <w:lvlText w:val="▪"/>
      <w:lvlJc w:val="left"/>
      <w:pPr>
        <w:ind w:left="4058" w:hanging="4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DB4B126">
      <w:start w:val="1"/>
      <w:numFmt w:val="bullet"/>
      <w:lvlText w:val="●"/>
      <w:lvlJc w:val="left"/>
      <w:pPr>
        <w:ind w:left="4778" w:hanging="4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228015A">
      <w:start w:val="1"/>
      <w:numFmt w:val="bullet"/>
      <w:lvlText w:val="o"/>
      <w:lvlJc w:val="left"/>
      <w:pPr>
        <w:ind w:left="5498" w:hanging="4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69CDA68">
      <w:start w:val="1"/>
      <w:numFmt w:val="bullet"/>
      <w:lvlText w:val="▪"/>
      <w:lvlJc w:val="left"/>
      <w:pPr>
        <w:ind w:left="6218" w:hanging="4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7068A9"/>
    <w:multiLevelType w:val="hybridMultilevel"/>
    <w:tmpl w:val="AC10924E"/>
    <w:lvl w:ilvl="0" w:tplc="2704394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1" w:tplc="3A66DCBA">
      <w:start w:val="1"/>
      <w:numFmt w:val="bullet"/>
      <w:lvlText w:val="o"/>
      <w:lvlJc w:val="left"/>
      <w:pPr>
        <w:ind w:left="8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2" w:tplc="816A20B0">
      <w:start w:val="1"/>
      <w:numFmt w:val="bullet"/>
      <w:lvlText w:val="▪"/>
      <w:lvlJc w:val="left"/>
      <w:pPr>
        <w:ind w:left="153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3" w:tplc="5450F40A">
      <w:start w:val="1"/>
      <w:numFmt w:val="bullet"/>
      <w:lvlText w:val="●"/>
      <w:lvlJc w:val="left"/>
      <w:pPr>
        <w:ind w:left="225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4" w:tplc="D74647FC">
      <w:start w:val="1"/>
      <w:numFmt w:val="bullet"/>
      <w:lvlText w:val="o"/>
      <w:lvlJc w:val="left"/>
      <w:pPr>
        <w:ind w:left="29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5" w:tplc="238ACD80">
      <w:start w:val="1"/>
      <w:numFmt w:val="bullet"/>
      <w:lvlText w:val="▪"/>
      <w:lvlJc w:val="left"/>
      <w:pPr>
        <w:ind w:left="369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6" w:tplc="53F8AF2E">
      <w:start w:val="1"/>
      <w:numFmt w:val="bullet"/>
      <w:lvlText w:val="●"/>
      <w:lvlJc w:val="left"/>
      <w:pPr>
        <w:ind w:left="44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7" w:tplc="F37C9A6E">
      <w:start w:val="1"/>
      <w:numFmt w:val="bullet"/>
      <w:lvlText w:val="o"/>
      <w:lvlJc w:val="left"/>
      <w:pPr>
        <w:ind w:left="51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8" w:tplc="D3B0A8CC">
      <w:start w:val="1"/>
      <w:numFmt w:val="bullet"/>
      <w:lvlText w:val="▪"/>
      <w:lvlJc w:val="left"/>
      <w:pPr>
        <w:ind w:left="585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abstractNum>
  <w:abstractNum w:abstractNumId="2" w15:restartNumberingAfterBreak="0">
    <w:nsid w:val="205F2085"/>
    <w:multiLevelType w:val="hybridMultilevel"/>
    <w:tmpl w:val="B29808CA"/>
    <w:lvl w:ilvl="0" w:tplc="8698F2B2">
      <w:start w:val="1"/>
      <w:numFmt w:val="decimal"/>
      <w:suff w:val="nothing"/>
      <w:lvlText w:val="%1."/>
      <w:lvlJc w:val="left"/>
      <w:pPr>
        <w:ind w:left="149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3C8FF9E">
      <w:start w:val="1"/>
      <w:numFmt w:val="lowerLetter"/>
      <w:lvlText w:val="%2."/>
      <w:lvlJc w:val="left"/>
      <w:pPr>
        <w:ind w:left="137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2" w:tplc="F18E63AE">
      <w:start w:val="1"/>
      <w:numFmt w:val="lowerRoman"/>
      <w:lvlText w:val="%3."/>
      <w:lvlJc w:val="left"/>
      <w:pPr>
        <w:ind w:left="2047" w:hanging="550"/>
      </w:pPr>
      <w:rPr>
        <w:rFonts w:hAnsi="Arial Unicode MS"/>
        <w:b/>
        <w:bCs/>
        <w:caps w:val="0"/>
        <w:smallCaps w:val="0"/>
        <w:strike w:val="0"/>
        <w:dstrike w:val="0"/>
        <w:outline w:val="0"/>
        <w:emboss w:val="0"/>
        <w:imprint w:val="0"/>
        <w:spacing w:val="0"/>
        <w:w w:val="100"/>
        <w:kern w:val="0"/>
        <w:position w:val="0"/>
        <w:highlight w:val="none"/>
        <w:vertAlign w:val="baseline"/>
      </w:rPr>
    </w:lvl>
    <w:lvl w:ilvl="3" w:tplc="87181026">
      <w:start w:val="1"/>
      <w:numFmt w:val="decimal"/>
      <w:lvlText w:val="%4."/>
      <w:lvlJc w:val="left"/>
      <w:pPr>
        <w:ind w:left="281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4" w:tplc="FAE23F2C">
      <w:start w:val="1"/>
      <w:numFmt w:val="lowerLetter"/>
      <w:lvlText w:val="%5."/>
      <w:lvlJc w:val="left"/>
      <w:pPr>
        <w:ind w:left="353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5" w:tplc="D00AC4D6">
      <w:start w:val="1"/>
      <w:numFmt w:val="lowerRoman"/>
      <w:lvlText w:val="%6."/>
      <w:lvlJc w:val="left"/>
      <w:pPr>
        <w:ind w:left="4207" w:hanging="550"/>
      </w:pPr>
      <w:rPr>
        <w:rFonts w:hAnsi="Arial Unicode MS"/>
        <w:b/>
        <w:bCs/>
        <w:caps w:val="0"/>
        <w:smallCaps w:val="0"/>
        <w:strike w:val="0"/>
        <w:dstrike w:val="0"/>
        <w:outline w:val="0"/>
        <w:emboss w:val="0"/>
        <w:imprint w:val="0"/>
        <w:spacing w:val="0"/>
        <w:w w:val="100"/>
        <w:kern w:val="0"/>
        <w:position w:val="0"/>
        <w:highlight w:val="none"/>
        <w:vertAlign w:val="baseline"/>
      </w:rPr>
    </w:lvl>
    <w:lvl w:ilvl="6" w:tplc="BDD4F390">
      <w:start w:val="1"/>
      <w:numFmt w:val="decimal"/>
      <w:lvlText w:val="%7."/>
      <w:lvlJc w:val="left"/>
      <w:pPr>
        <w:ind w:left="497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7" w:tplc="769EECD4">
      <w:start w:val="1"/>
      <w:numFmt w:val="lowerLetter"/>
      <w:lvlText w:val="%8."/>
      <w:lvlJc w:val="left"/>
      <w:pPr>
        <w:ind w:left="569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8" w:tplc="0B20422A">
      <w:start w:val="1"/>
      <w:numFmt w:val="lowerRoman"/>
      <w:lvlText w:val="%9."/>
      <w:lvlJc w:val="left"/>
      <w:pPr>
        <w:ind w:left="6367" w:hanging="5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752258"/>
    <w:multiLevelType w:val="hybridMultilevel"/>
    <w:tmpl w:val="869CA0EE"/>
    <w:lvl w:ilvl="0" w:tplc="6BD065D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1" w:tplc="D7509788">
      <w:start w:val="1"/>
      <w:numFmt w:val="bullet"/>
      <w:lvlText w:val="o"/>
      <w:lvlJc w:val="left"/>
      <w:pPr>
        <w:ind w:left="11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2" w:tplc="BA2EEA7E">
      <w:start w:val="1"/>
      <w:numFmt w:val="bullet"/>
      <w:lvlText w:val="▪"/>
      <w:lvlJc w:val="left"/>
      <w:pPr>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3" w:tplc="88AA8BE4">
      <w:start w:val="1"/>
      <w:numFmt w:val="bullet"/>
      <w:lvlText w:val="●"/>
      <w:lvlJc w:val="left"/>
      <w:pPr>
        <w:ind w:left="26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4" w:tplc="26001B6E">
      <w:start w:val="1"/>
      <w:numFmt w:val="bullet"/>
      <w:lvlText w:val="o"/>
      <w:lvlJc w:val="left"/>
      <w:pPr>
        <w:ind w:left="33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5" w:tplc="CE9E301C">
      <w:start w:val="1"/>
      <w:numFmt w:val="bullet"/>
      <w:lvlText w:val="▪"/>
      <w:lvlJc w:val="left"/>
      <w:pPr>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6" w:tplc="2DBE4B94">
      <w:start w:val="1"/>
      <w:numFmt w:val="bullet"/>
      <w:lvlText w:val="●"/>
      <w:lvlJc w:val="left"/>
      <w:pPr>
        <w:ind w:left="47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7" w:tplc="CF7C66E8">
      <w:start w:val="1"/>
      <w:numFmt w:val="bullet"/>
      <w:lvlText w:val="o"/>
      <w:lvlJc w:val="left"/>
      <w:pPr>
        <w:ind w:left="549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8" w:tplc="3FC4D7DE">
      <w:start w:val="1"/>
      <w:numFmt w:val="bullet"/>
      <w:lvlText w:val="▪"/>
      <w:lvlJc w:val="left"/>
      <w:pPr>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abstractNum>
  <w:abstractNum w:abstractNumId="4" w15:restartNumberingAfterBreak="0">
    <w:nsid w:val="22E86054"/>
    <w:multiLevelType w:val="hybridMultilevel"/>
    <w:tmpl w:val="9252C374"/>
    <w:lvl w:ilvl="0" w:tplc="AEBA9C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1" w:tplc="2ACA0570">
      <w:start w:val="1"/>
      <w:numFmt w:val="bullet"/>
      <w:lvlText w:val="o"/>
      <w:lvlJc w:val="left"/>
      <w:pPr>
        <w:ind w:left="117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2" w:tplc="0824A408">
      <w:start w:val="1"/>
      <w:numFmt w:val="bullet"/>
      <w:lvlText w:val="▪"/>
      <w:lvlJc w:val="left"/>
      <w:pPr>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3" w:tplc="67FEE9CE">
      <w:start w:val="1"/>
      <w:numFmt w:val="bullet"/>
      <w:lvlText w:val="●"/>
      <w:lvlJc w:val="left"/>
      <w:pPr>
        <w:ind w:left="261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4" w:tplc="3CAA9D10">
      <w:start w:val="1"/>
      <w:numFmt w:val="bullet"/>
      <w:lvlText w:val="o"/>
      <w:lvlJc w:val="left"/>
      <w:pPr>
        <w:ind w:left="333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5" w:tplc="1ACA2592">
      <w:start w:val="1"/>
      <w:numFmt w:val="bullet"/>
      <w:lvlText w:val="▪"/>
      <w:lvlJc w:val="left"/>
      <w:pPr>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6" w:tplc="A7805B52">
      <w:start w:val="1"/>
      <w:numFmt w:val="bullet"/>
      <w:lvlText w:val="●"/>
      <w:lvlJc w:val="left"/>
      <w:pPr>
        <w:ind w:left="477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7" w:tplc="ACC0DEFE">
      <w:start w:val="1"/>
      <w:numFmt w:val="bullet"/>
      <w:lvlText w:val="o"/>
      <w:lvlJc w:val="left"/>
      <w:pPr>
        <w:ind w:left="549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8" w:tplc="32740AD4">
      <w:start w:val="1"/>
      <w:numFmt w:val="bullet"/>
      <w:lvlText w:val="▪"/>
      <w:lvlJc w:val="left"/>
      <w:pPr>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abstractNum>
  <w:abstractNum w:abstractNumId="5" w15:restartNumberingAfterBreak="0">
    <w:nsid w:val="26041570"/>
    <w:multiLevelType w:val="hybridMultilevel"/>
    <w:tmpl w:val="49607648"/>
    <w:lvl w:ilvl="0" w:tplc="14C8796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1" w:tplc="B3C4F9DE">
      <w:start w:val="1"/>
      <w:numFmt w:val="bullet"/>
      <w:lvlText w:val="o"/>
      <w:lvlJc w:val="left"/>
      <w:pPr>
        <w:ind w:left="153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2" w:tplc="58C03582">
      <w:start w:val="1"/>
      <w:numFmt w:val="bullet"/>
      <w:lvlText w:val="▪"/>
      <w:lvlJc w:val="left"/>
      <w:pPr>
        <w:ind w:left="225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3" w:tplc="3FBEAD7C">
      <w:start w:val="1"/>
      <w:numFmt w:val="bullet"/>
      <w:lvlText w:val="●"/>
      <w:lvlJc w:val="left"/>
      <w:pPr>
        <w:ind w:left="297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4" w:tplc="160E5600">
      <w:start w:val="1"/>
      <w:numFmt w:val="bullet"/>
      <w:lvlText w:val="o"/>
      <w:lvlJc w:val="left"/>
      <w:pPr>
        <w:ind w:left="369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5" w:tplc="9C98F844">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6" w:tplc="0EE4856A">
      <w:start w:val="1"/>
      <w:numFmt w:val="bullet"/>
      <w:lvlText w:val="●"/>
      <w:lvlJc w:val="left"/>
      <w:pPr>
        <w:ind w:left="513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7" w:tplc="D38A104C">
      <w:start w:val="1"/>
      <w:numFmt w:val="bullet"/>
      <w:lvlText w:val="o"/>
      <w:lvlJc w:val="left"/>
      <w:pPr>
        <w:ind w:left="585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8" w:tplc="B46E650E">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abstractNum>
  <w:abstractNum w:abstractNumId="6" w15:restartNumberingAfterBreak="0">
    <w:nsid w:val="2E104E82"/>
    <w:multiLevelType w:val="hybridMultilevel"/>
    <w:tmpl w:val="331C45AA"/>
    <w:lvl w:ilvl="0" w:tplc="D68A2D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1" w:tplc="4B48786C">
      <w:start w:val="1"/>
      <w:numFmt w:val="bullet"/>
      <w:lvlText w:val="o"/>
      <w:lvlJc w:val="left"/>
      <w:pPr>
        <w:ind w:left="11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2" w:tplc="5DBC752A">
      <w:start w:val="1"/>
      <w:numFmt w:val="bullet"/>
      <w:lvlText w:val="▪"/>
      <w:lvlJc w:val="left"/>
      <w:pPr>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3" w:tplc="3402B550">
      <w:start w:val="1"/>
      <w:numFmt w:val="bullet"/>
      <w:lvlText w:val="●"/>
      <w:lvlJc w:val="left"/>
      <w:pPr>
        <w:ind w:left="26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4" w:tplc="728491FA">
      <w:start w:val="1"/>
      <w:numFmt w:val="bullet"/>
      <w:lvlText w:val="o"/>
      <w:lvlJc w:val="left"/>
      <w:pPr>
        <w:ind w:left="33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5" w:tplc="C520FD00">
      <w:start w:val="1"/>
      <w:numFmt w:val="bullet"/>
      <w:lvlText w:val="▪"/>
      <w:lvlJc w:val="left"/>
      <w:pPr>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6" w:tplc="74984F60">
      <w:start w:val="1"/>
      <w:numFmt w:val="bullet"/>
      <w:lvlText w:val="●"/>
      <w:lvlJc w:val="left"/>
      <w:pPr>
        <w:ind w:left="47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7" w:tplc="864ED270">
      <w:start w:val="1"/>
      <w:numFmt w:val="bullet"/>
      <w:lvlText w:val="o"/>
      <w:lvlJc w:val="left"/>
      <w:pPr>
        <w:ind w:left="549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8" w:tplc="D3CCBAEC">
      <w:start w:val="1"/>
      <w:numFmt w:val="bullet"/>
      <w:lvlText w:val="▪"/>
      <w:lvlJc w:val="left"/>
      <w:pPr>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abstractNum>
  <w:abstractNum w:abstractNumId="7" w15:restartNumberingAfterBreak="0">
    <w:nsid w:val="31A375AF"/>
    <w:multiLevelType w:val="hybridMultilevel"/>
    <w:tmpl w:val="F67A59E2"/>
    <w:lvl w:ilvl="0" w:tplc="93E67F96">
      <w:start w:val="1"/>
      <w:numFmt w:val="decimal"/>
      <w:suff w:val="nothing"/>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EC28D8">
      <w:start w:val="1"/>
      <w:numFmt w:val="lowerLetter"/>
      <w:lvlText w:val="%2."/>
      <w:lvlJc w:val="left"/>
      <w:pPr>
        <w:ind w:left="137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2" w:tplc="5130F8E4">
      <w:start w:val="1"/>
      <w:numFmt w:val="lowerRoman"/>
      <w:lvlText w:val="%3."/>
      <w:lvlJc w:val="left"/>
      <w:pPr>
        <w:ind w:left="2047" w:hanging="550"/>
      </w:pPr>
      <w:rPr>
        <w:rFonts w:hAnsi="Arial Unicode MS"/>
        <w:b/>
        <w:bCs/>
        <w:caps w:val="0"/>
        <w:smallCaps w:val="0"/>
        <w:strike w:val="0"/>
        <w:dstrike w:val="0"/>
        <w:outline w:val="0"/>
        <w:emboss w:val="0"/>
        <w:imprint w:val="0"/>
        <w:spacing w:val="0"/>
        <w:w w:val="100"/>
        <w:kern w:val="0"/>
        <w:position w:val="0"/>
        <w:highlight w:val="none"/>
        <w:vertAlign w:val="baseline"/>
      </w:rPr>
    </w:lvl>
    <w:lvl w:ilvl="3" w:tplc="03842390">
      <w:start w:val="1"/>
      <w:numFmt w:val="decimal"/>
      <w:lvlText w:val="%4."/>
      <w:lvlJc w:val="left"/>
      <w:pPr>
        <w:ind w:left="281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4" w:tplc="9318AC18">
      <w:start w:val="1"/>
      <w:numFmt w:val="lowerLetter"/>
      <w:lvlText w:val="%5."/>
      <w:lvlJc w:val="left"/>
      <w:pPr>
        <w:ind w:left="353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5" w:tplc="A9EA1F9C">
      <w:start w:val="1"/>
      <w:numFmt w:val="lowerRoman"/>
      <w:lvlText w:val="%6."/>
      <w:lvlJc w:val="left"/>
      <w:pPr>
        <w:ind w:left="4207" w:hanging="550"/>
      </w:pPr>
      <w:rPr>
        <w:rFonts w:hAnsi="Arial Unicode MS"/>
        <w:b/>
        <w:bCs/>
        <w:caps w:val="0"/>
        <w:smallCaps w:val="0"/>
        <w:strike w:val="0"/>
        <w:dstrike w:val="0"/>
        <w:outline w:val="0"/>
        <w:emboss w:val="0"/>
        <w:imprint w:val="0"/>
        <w:spacing w:val="0"/>
        <w:w w:val="100"/>
        <w:kern w:val="0"/>
        <w:position w:val="0"/>
        <w:highlight w:val="none"/>
        <w:vertAlign w:val="baseline"/>
      </w:rPr>
    </w:lvl>
    <w:lvl w:ilvl="6" w:tplc="E91462D2">
      <w:start w:val="1"/>
      <w:numFmt w:val="decimal"/>
      <w:lvlText w:val="%7."/>
      <w:lvlJc w:val="left"/>
      <w:pPr>
        <w:ind w:left="497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5AEA98">
      <w:start w:val="1"/>
      <w:numFmt w:val="lowerLetter"/>
      <w:lvlText w:val="%8."/>
      <w:lvlJc w:val="left"/>
      <w:pPr>
        <w:ind w:left="569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8" w:tplc="55B0B0C8">
      <w:start w:val="1"/>
      <w:numFmt w:val="lowerRoman"/>
      <w:lvlText w:val="%9."/>
      <w:lvlJc w:val="left"/>
      <w:pPr>
        <w:ind w:left="6367" w:hanging="5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5705259"/>
    <w:multiLevelType w:val="hybridMultilevel"/>
    <w:tmpl w:val="DBA84834"/>
    <w:lvl w:ilvl="0" w:tplc="3FDC62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1" w:tplc="11C63546">
      <w:start w:val="1"/>
      <w:numFmt w:val="bullet"/>
      <w:lvlText w:val="o"/>
      <w:lvlJc w:val="left"/>
      <w:pPr>
        <w:ind w:left="11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2" w:tplc="05643256">
      <w:start w:val="1"/>
      <w:numFmt w:val="bullet"/>
      <w:lvlText w:val="▪"/>
      <w:lvlJc w:val="left"/>
      <w:pPr>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3" w:tplc="987AEBE0">
      <w:start w:val="1"/>
      <w:numFmt w:val="bullet"/>
      <w:lvlText w:val="●"/>
      <w:lvlJc w:val="left"/>
      <w:pPr>
        <w:ind w:left="26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4" w:tplc="8C728BEE">
      <w:start w:val="1"/>
      <w:numFmt w:val="bullet"/>
      <w:lvlText w:val="o"/>
      <w:lvlJc w:val="left"/>
      <w:pPr>
        <w:ind w:left="33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5" w:tplc="D58C1784">
      <w:start w:val="1"/>
      <w:numFmt w:val="bullet"/>
      <w:lvlText w:val="▪"/>
      <w:lvlJc w:val="left"/>
      <w:pPr>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6" w:tplc="6C660ACA">
      <w:start w:val="1"/>
      <w:numFmt w:val="bullet"/>
      <w:lvlText w:val="●"/>
      <w:lvlJc w:val="left"/>
      <w:pPr>
        <w:ind w:left="47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7" w:tplc="4462C352">
      <w:start w:val="1"/>
      <w:numFmt w:val="bullet"/>
      <w:lvlText w:val="o"/>
      <w:lvlJc w:val="left"/>
      <w:pPr>
        <w:ind w:left="549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8" w:tplc="9F74B97A">
      <w:start w:val="1"/>
      <w:numFmt w:val="bullet"/>
      <w:lvlText w:val="▪"/>
      <w:lvlJc w:val="left"/>
      <w:pPr>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abstractNum>
  <w:abstractNum w:abstractNumId="9" w15:restartNumberingAfterBreak="0">
    <w:nsid w:val="469205AE"/>
    <w:multiLevelType w:val="hybridMultilevel"/>
    <w:tmpl w:val="15525BF6"/>
    <w:lvl w:ilvl="0" w:tplc="8878F53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1" w:tplc="C558586A">
      <w:start w:val="1"/>
      <w:numFmt w:val="bullet"/>
      <w:lvlText w:val="o"/>
      <w:lvlJc w:val="left"/>
      <w:pPr>
        <w:ind w:left="11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2" w:tplc="7640F248">
      <w:start w:val="1"/>
      <w:numFmt w:val="bullet"/>
      <w:lvlText w:val="▪"/>
      <w:lvlJc w:val="left"/>
      <w:pPr>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3" w:tplc="7F52FECC">
      <w:start w:val="1"/>
      <w:numFmt w:val="bullet"/>
      <w:lvlText w:val="●"/>
      <w:lvlJc w:val="left"/>
      <w:pPr>
        <w:ind w:left="26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4" w:tplc="7BE43918">
      <w:start w:val="1"/>
      <w:numFmt w:val="bullet"/>
      <w:lvlText w:val="o"/>
      <w:lvlJc w:val="left"/>
      <w:pPr>
        <w:ind w:left="33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5" w:tplc="D5744680">
      <w:start w:val="1"/>
      <w:numFmt w:val="bullet"/>
      <w:lvlText w:val="▪"/>
      <w:lvlJc w:val="left"/>
      <w:pPr>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6" w:tplc="250EF14E">
      <w:start w:val="1"/>
      <w:numFmt w:val="bullet"/>
      <w:lvlText w:val="●"/>
      <w:lvlJc w:val="left"/>
      <w:pPr>
        <w:ind w:left="47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7" w:tplc="D1AAF5E4">
      <w:start w:val="1"/>
      <w:numFmt w:val="bullet"/>
      <w:lvlText w:val="o"/>
      <w:lvlJc w:val="left"/>
      <w:pPr>
        <w:ind w:left="549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8" w:tplc="AF1C42EC">
      <w:start w:val="1"/>
      <w:numFmt w:val="bullet"/>
      <w:lvlText w:val="▪"/>
      <w:lvlJc w:val="left"/>
      <w:pPr>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abstractNum>
  <w:abstractNum w:abstractNumId="10" w15:restartNumberingAfterBreak="0">
    <w:nsid w:val="47124A1A"/>
    <w:multiLevelType w:val="hybridMultilevel"/>
    <w:tmpl w:val="0D328048"/>
    <w:lvl w:ilvl="0" w:tplc="EC865B8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1" w:tplc="CBF6194E">
      <w:start w:val="1"/>
      <w:numFmt w:val="bullet"/>
      <w:lvlText w:val="o"/>
      <w:lvlJc w:val="left"/>
      <w:pPr>
        <w:ind w:left="11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2" w:tplc="3C7A6B0A">
      <w:start w:val="1"/>
      <w:numFmt w:val="bullet"/>
      <w:lvlText w:val="▪"/>
      <w:lvlJc w:val="left"/>
      <w:pPr>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3" w:tplc="DEFE6246">
      <w:start w:val="1"/>
      <w:numFmt w:val="bullet"/>
      <w:lvlText w:val="●"/>
      <w:lvlJc w:val="left"/>
      <w:pPr>
        <w:ind w:left="26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4" w:tplc="A3D81C30">
      <w:start w:val="1"/>
      <w:numFmt w:val="bullet"/>
      <w:lvlText w:val="o"/>
      <w:lvlJc w:val="left"/>
      <w:pPr>
        <w:ind w:left="33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5" w:tplc="BA20F94C">
      <w:start w:val="1"/>
      <w:numFmt w:val="bullet"/>
      <w:lvlText w:val="▪"/>
      <w:lvlJc w:val="left"/>
      <w:pPr>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6" w:tplc="9F786CDA">
      <w:start w:val="1"/>
      <w:numFmt w:val="bullet"/>
      <w:lvlText w:val="●"/>
      <w:lvlJc w:val="left"/>
      <w:pPr>
        <w:ind w:left="47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7" w:tplc="65A261F0">
      <w:start w:val="1"/>
      <w:numFmt w:val="bullet"/>
      <w:lvlText w:val="o"/>
      <w:lvlJc w:val="left"/>
      <w:pPr>
        <w:ind w:left="549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8" w:tplc="969C689E">
      <w:start w:val="1"/>
      <w:numFmt w:val="bullet"/>
      <w:lvlText w:val="▪"/>
      <w:lvlJc w:val="left"/>
      <w:pPr>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abstractNum>
  <w:abstractNum w:abstractNumId="11" w15:restartNumberingAfterBreak="0">
    <w:nsid w:val="500B0F44"/>
    <w:multiLevelType w:val="hybridMultilevel"/>
    <w:tmpl w:val="CEFAFFB6"/>
    <w:lvl w:ilvl="0" w:tplc="7F382750">
      <w:start w:val="1"/>
      <w:numFmt w:val="bullet"/>
      <w:lvlText w:val="●"/>
      <w:lvlJc w:val="left"/>
      <w:pPr>
        <w:ind w:left="7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0B20FA8">
      <w:start w:val="1"/>
      <w:numFmt w:val="bullet"/>
      <w:lvlText w:val="o"/>
      <w:lvlJc w:val="left"/>
      <w:pPr>
        <w:ind w:left="1598" w:hanging="4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8EC05CE">
      <w:start w:val="1"/>
      <w:numFmt w:val="bullet"/>
      <w:lvlText w:val="▪"/>
      <w:lvlJc w:val="left"/>
      <w:pPr>
        <w:ind w:left="23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20E094">
      <w:start w:val="1"/>
      <w:numFmt w:val="bullet"/>
      <w:lvlText w:val="●"/>
      <w:lvlJc w:val="left"/>
      <w:pPr>
        <w:ind w:left="3038" w:hanging="4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01E3CC2">
      <w:start w:val="1"/>
      <w:numFmt w:val="bullet"/>
      <w:lvlText w:val="o"/>
      <w:lvlJc w:val="left"/>
      <w:pPr>
        <w:ind w:left="3758" w:hanging="4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C801CCA">
      <w:start w:val="1"/>
      <w:numFmt w:val="bullet"/>
      <w:lvlText w:val="▪"/>
      <w:lvlJc w:val="left"/>
      <w:pPr>
        <w:ind w:left="44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E7C44">
      <w:start w:val="1"/>
      <w:numFmt w:val="bullet"/>
      <w:lvlText w:val="●"/>
      <w:lvlJc w:val="left"/>
      <w:pPr>
        <w:ind w:left="5198" w:hanging="4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2BEC80A">
      <w:start w:val="1"/>
      <w:numFmt w:val="bullet"/>
      <w:lvlText w:val="o"/>
      <w:lvlJc w:val="left"/>
      <w:pPr>
        <w:ind w:left="5918" w:hanging="4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326453A">
      <w:start w:val="1"/>
      <w:numFmt w:val="bullet"/>
      <w:lvlText w:val="▪"/>
      <w:lvlJc w:val="left"/>
      <w:pPr>
        <w:ind w:left="663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2D53C5"/>
    <w:multiLevelType w:val="hybridMultilevel"/>
    <w:tmpl w:val="CCFC994C"/>
    <w:lvl w:ilvl="0" w:tplc="68F62C6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1" w:tplc="F2C07218">
      <w:start w:val="1"/>
      <w:numFmt w:val="bullet"/>
      <w:lvlText w:val="o"/>
      <w:lvlJc w:val="left"/>
      <w:pPr>
        <w:ind w:left="117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2" w:tplc="A2DAFF42">
      <w:start w:val="1"/>
      <w:numFmt w:val="bullet"/>
      <w:lvlText w:val="▪"/>
      <w:lvlJc w:val="left"/>
      <w:pPr>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3" w:tplc="269A5F72">
      <w:start w:val="1"/>
      <w:numFmt w:val="bullet"/>
      <w:lvlText w:val="●"/>
      <w:lvlJc w:val="left"/>
      <w:pPr>
        <w:ind w:left="261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4" w:tplc="2D82258A">
      <w:start w:val="1"/>
      <w:numFmt w:val="bullet"/>
      <w:lvlText w:val="o"/>
      <w:lvlJc w:val="left"/>
      <w:pPr>
        <w:ind w:left="333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5" w:tplc="A1D84AF0">
      <w:start w:val="1"/>
      <w:numFmt w:val="bullet"/>
      <w:lvlText w:val="▪"/>
      <w:lvlJc w:val="left"/>
      <w:pPr>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6" w:tplc="292A7D26">
      <w:start w:val="1"/>
      <w:numFmt w:val="bullet"/>
      <w:lvlText w:val="●"/>
      <w:lvlJc w:val="left"/>
      <w:pPr>
        <w:ind w:left="477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7" w:tplc="C256F996">
      <w:start w:val="1"/>
      <w:numFmt w:val="bullet"/>
      <w:lvlText w:val="o"/>
      <w:lvlJc w:val="left"/>
      <w:pPr>
        <w:ind w:left="549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8" w:tplc="828E1184">
      <w:start w:val="1"/>
      <w:numFmt w:val="bullet"/>
      <w:lvlText w:val="▪"/>
      <w:lvlJc w:val="left"/>
      <w:pPr>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abstractNum>
  <w:abstractNum w:abstractNumId="13" w15:restartNumberingAfterBreak="0">
    <w:nsid w:val="595E2A93"/>
    <w:multiLevelType w:val="hybridMultilevel"/>
    <w:tmpl w:val="09AC7654"/>
    <w:lvl w:ilvl="0" w:tplc="D4D20FE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1" w:tplc="BE80C0D6">
      <w:start w:val="1"/>
      <w:numFmt w:val="bullet"/>
      <w:lvlText w:val="o"/>
      <w:lvlJc w:val="left"/>
      <w:pPr>
        <w:ind w:left="153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2" w:tplc="4456176E">
      <w:start w:val="1"/>
      <w:numFmt w:val="bullet"/>
      <w:lvlText w:val="▪"/>
      <w:lvlJc w:val="left"/>
      <w:pPr>
        <w:ind w:left="225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3" w:tplc="2EC8F738">
      <w:start w:val="1"/>
      <w:numFmt w:val="bullet"/>
      <w:lvlText w:val="●"/>
      <w:lvlJc w:val="left"/>
      <w:pPr>
        <w:ind w:left="297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4" w:tplc="C2E44452">
      <w:start w:val="1"/>
      <w:numFmt w:val="bullet"/>
      <w:lvlText w:val="o"/>
      <w:lvlJc w:val="left"/>
      <w:pPr>
        <w:ind w:left="369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5" w:tplc="8C0081A2">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6" w:tplc="C97886DE">
      <w:start w:val="1"/>
      <w:numFmt w:val="bullet"/>
      <w:lvlText w:val="●"/>
      <w:lvlJc w:val="left"/>
      <w:pPr>
        <w:ind w:left="513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7" w:tplc="6834175A">
      <w:start w:val="1"/>
      <w:numFmt w:val="bullet"/>
      <w:lvlText w:val="o"/>
      <w:lvlJc w:val="left"/>
      <w:pPr>
        <w:ind w:left="585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8" w:tplc="55FE7486">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abstractNum>
  <w:abstractNum w:abstractNumId="14" w15:restartNumberingAfterBreak="0">
    <w:nsid w:val="5FBF7FBC"/>
    <w:multiLevelType w:val="hybridMultilevel"/>
    <w:tmpl w:val="3C90F138"/>
    <w:lvl w:ilvl="0" w:tplc="A14214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1" w:tplc="7CCACA30">
      <w:start w:val="1"/>
      <w:numFmt w:val="bullet"/>
      <w:lvlText w:val="o"/>
      <w:lvlJc w:val="left"/>
      <w:pPr>
        <w:ind w:left="15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2" w:tplc="4956C018">
      <w:start w:val="1"/>
      <w:numFmt w:val="bullet"/>
      <w:lvlText w:val="▪"/>
      <w:lvlJc w:val="left"/>
      <w:pPr>
        <w:ind w:left="225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3" w:tplc="D3A4F810">
      <w:start w:val="1"/>
      <w:numFmt w:val="bullet"/>
      <w:lvlText w:val="●"/>
      <w:lvlJc w:val="left"/>
      <w:pPr>
        <w:ind w:left="29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4" w:tplc="45A4F298">
      <w:start w:val="1"/>
      <w:numFmt w:val="bullet"/>
      <w:lvlText w:val="o"/>
      <w:lvlJc w:val="left"/>
      <w:pPr>
        <w:ind w:left="369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5" w:tplc="57421A94">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6" w:tplc="F41A49C0">
      <w:start w:val="1"/>
      <w:numFmt w:val="bullet"/>
      <w:lvlText w:val="●"/>
      <w:lvlJc w:val="left"/>
      <w:pPr>
        <w:ind w:left="51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7" w:tplc="A9469304">
      <w:start w:val="1"/>
      <w:numFmt w:val="bullet"/>
      <w:lvlText w:val="o"/>
      <w:lvlJc w:val="left"/>
      <w:pPr>
        <w:ind w:left="585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8" w:tplc="74846A1E">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abstractNum>
  <w:abstractNum w:abstractNumId="15" w15:restartNumberingAfterBreak="0">
    <w:nsid w:val="6A6330F3"/>
    <w:multiLevelType w:val="hybridMultilevel"/>
    <w:tmpl w:val="3DB4727E"/>
    <w:lvl w:ilvl="0" w:tplc="ADCE61F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1" w:tplc="D25CB83C">
      <w:start w:val="1"/>
      <w:numFmt w:val="bullet"/>
      <w:lvlText w:val="o"/>
      <w:lvlJc w:val="left"/>
      <w:pPr>
        <w:ind w:left="153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2" w:tplc="8004BC92">
      <w:start w:val="1"/>
      <w:numFmt w:val="bullet"/>
      <w:lvlText w:val="▪"/>
      <w:lvlJc w:val="left"/>
      <w:pPr>
        <w:ind w:left="225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3" w:tplc="A1D27184">
      <w:start w:val="1"/>
      <w:numFmt w:val="bullet"/>
      <w:lvlText w:val="●"/>
      <w:lvlJc w:val="left"/>
      <w:pPr>
        <w:ind w:left="297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4" w:tplc="6AF0F602">
      <w:start w:val="1"/>
      <w:numFmt w:val="bullet"/>
      <w:lvlText w:val="o"/>
      <w:lvlJc w:val="left"/>
      <w:pPr>
        <w:ind w:left="369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5" w:tplc="54640742">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lvl w:ilvl="6" w:tplc="B802D0EC">
      <w:start w:val="1"/>
      <w:numFmt w:val="bullet"/>
      <w:lvlText w:val="●"/>
      <w:lvlJc w:val="left"/>
      <w:pPr>
        <w:ind w:left="513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7" w:tplc="70224B44">
      <w:start w:val="1"/>
      <w:numFmt w:val="bullet"/>
      <w:lvlText w:val="o"/>
      <w:lvlJc w:val="left"/>
      <w:pPr>
        <w:ind w:left="5858" w:hanging="458"/>
      </w:pPr>
      <w:rPr>
        <w:rFonts w:ascii="Helvetica" w:eastAsia="Helvetica" w:hAnsi="Helvetica" w:cs="Helvetica"/>
        <w:b w:val="0"/>
        <w:bCs w:val="0"/>
        <w:i w:val="0"/>
        <w:iCs w:val="0"/>
        <w:caps w:val="0"/>
        <w:smallCaps w:val="0"/>
        <w:strike w:val="0"/>
        <w:dstrike w:val="0"/>
        <w:outline w:val="0"/>
        <w:emboss w:val="0"/>
        <w:imprint w:val="0"/>
        <w:color w:val="4775E7"/>
        <w:spacing w:val="0"/>
        <w:w w:val="100"/>
        <w:kern w:val="0"/>
        <w:position w:val="0"/>
        <w:highlight w:val="none"/>
        <w:vertAlign w:val="baseline"/>
      </w:rPr>
    </w:lvl>
    <w:lvl w:ilvl="8" w:tplc="DAB4CFB8">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color w:val="4775E7"/>
        <w:spacing w:val="0"/>
        <w:w w:val="100"/>
        <w:kern w:val="0"/>
        <w:position w:val="0"/>
        <w:highlight w:val="none"/>
        <w:vertAlign w:val="baseline"/>
      </w:rPr>
    </w:lvl>
  </w:abstractNum>
  <w:abstractNum w:abstractNumId="16" w15:restartNumberingAfterBreak="0">
    <w:nsid w:val="6DFF2DDF"/>
    <w:multiLevelType w:val="hybridMultilevel"/>
    <w:tmpl w:val="264EE476"/>
    <w:lvl w:ilvl="0" w:tplc="36641B1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1" w:tplc="8ED63334">
      <w:start w:val="1"/>
      <w:numFmt w:val="bullet"/>
      <w:lvlText w:val="o"/>
      <w:lvlJc w:val="left"/>
      <w:pPr>
        <w:ind w:left="11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2" w:tplc="9D36AFC0">
      <w:start w:val="1"/>
      <w:numFmt w:val="bullet"/>
      <w:lvlText w:val="▪"/>
      <w:lvlJc w:val="left"/>
      <w:pPr>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3" w:tplc="0FDE024E">
      <w:start w:val="1"/>
      <w:numFmt w:val="bullet"/>
      <w:lvlText w:val="●"/>
      <w:lvlJc w:val="left"/>
      <w:pPr>
        <w:ind w:left="26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4" w:tplc="D546676C">
      <w:start w:val="1"/>
      <w:numFmt w:val="bullet"/>
      <w:lvlText w:val="o"/>
      <w:lvlJc w:val="left"/>
      <w:pPr>
        <w:ind w:left="33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5" w:tplc="2DB00204">
      <w:start w:val="1"/>
      <w:numFmt w:val="bullet"/>
      <w:lvlText w:val="▪"/>
      <w:lvlJc w:val="left"/>
      <w:pPr>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6" w:tplc="9E1AE7CC">
      <w:start w:val="1"/>
      <w:numFmt w:val="bullet"/>
      <w:lvlText w:val="●"/>
      <w:lvlJc w:val="left"/>
      <w:pPr>
        <w:ind w:left="47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7" w:tplc="353ED72A">
      <w:start w:val="1"/>
      <w:numFmt w:val="bullet"/>
      <w:lvlText w:val="o"/>
      <w:lvlJc w:val="left"/>
      <w:pPr>
        <w:ind w:left="549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8" w:tplc="EBEC7962">
      <w:start w:val="1"/>
      <w:numFmt w:val="bullet"/>
      <w:lvlText w:val="▪"/>
      <w:lvlJc w:val="left"/>
      <w:pPr>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abstractNum>
  <w:abstractNum w:abstractNumId="17" w15:restartNumberingAfterBreak="0">
    <w:nsid w:val="7222620D"/>
    <w:multiLevelType w:val="hybridMultilevel"/>
    <w:tmpl w:val="C360C592"/>
    <w:lvl w:ilvl="0" w:tplc="0E3C5834">
      <w:start w:val="1"/>
      <w:numFmt w:val="decimal"/>
      <w:suff w:val="nothing"/>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47E2B28">
      <w:start w:val="1"/>
      <w:numFmt w:val="lowerLetter"/>
      <w:lvlText w:val="%2."/>
      <w:lvlJc w:val="left"/>
      <w:pPr>
        <w:ind w:left="137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2" w:tplc="E306FEE2">
      <w:start w:val="1"/>
      <w:numFmt w:val="lowerRoman"/>
      <w:lvlText w:val="%3."/>
      <w:lvlJc w:val="left"/>
      <w:pPr>
        <w:ind w:left="2047" w:hanging="550"/>
      </w:pPr>
      <w:rPr>
        <w:rFonts w:hAnsi="Arial Unicode MS"/>
        <w:b/>
        <w:bCs/>
        <w:caps w:val="0"/>
        <w:smallCaps w:val="0"/>
        <w:strike w:val="0"/>
        <w:dstrike w:val="0"/>
        <w:outline w:val="0"/>
        <w:emboss w:val="0"/>
        <w:imprint w:val="0"/>
        <w:spacing w:val="0"/>
        <w:w w:val="100"/>
        <w:kern w:val="0"/>
        <w:position w:val="0"/>
        <w:highlight w:val="none"/>
        <w:vertAlign w:val="baseline"/>
      </w:rPr>
    </w:lvl>
    <w:lvl w:ilvl="3" w:tplc="CBDAF0B6">
      <w:start w:val="1"/>
      <w:numFmt w:val="decimal"/>
      <w:lvlText w:val="%4."/>
      <w:lvlJc w:val="left"/>
      <w:pPr>
        <w:ind w:left="281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7E6248">
      <w:start w:val="1"/>
      <w:numFmt w:val="lowerLetter"/>
      <w:lvlText w:val="%5."/>
      <w:lvlJc w:val="left"/>
      <w:pPr>
        <w:ind w:left="353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5" w:tplc="00204636">
      <w:start w:val="1"/>
      <w:numFmt w:val="lowerRoman"/>
      <w:lvlText w:val="%6."/>
      <w:lvlJc w:val="left"/>
      <w:pPr>
        <w:ind w:left="4207" w:hanging="55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CC85EA">
      <w:start w:val="1"/>
      <w:numFmt w:val="decimal"/>
      <w:lvlText w:val="%7."/>
      <w:lvlJc w:val="left"/>
      <w:pPr>
        <w:ind w:left="497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7" w:tplc="C7FEFA4E">
      <w:start w:val="1"/>
      <w:numFmt w:val="lowerLetter"/>
      <w:lvlText w:val="%8."/>
      <w:lvlJc w:val="left"/>
      <w:pPr>
        <w:ind w:left="569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8" w:tplc="487045E4">
      <w:start w:val="1"/>
      <w:numFmt w:val="lowerRoman"/>
      <w:lvlText w:val="%9."/>
      <w:lvlJc w:val="left"/>
      <w:pPr>
        <w:ind w:left="6367" w:hanging="5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B19454C"/>
    <w:multiLevelType w:val="hybridMultilevel"/>
    <w:tmpl w:val="4ED6D87A"/>
    <w:lvl w:ilvl="0" w:tplc="5968672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1" w:tplc="7FC2B7C4">
      <w:start w:val="1"/>
      <w:numFmt w:val="bullet"/>
      <w:lvlText w:val="o"/>
      <w:lvlJc w:val="left"/>
      <w:pPr>
        <w:ind w:left="11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2" w:tplc="56E867D0">
      <w:start w:val="1"/>
      <w:numFmt w:val="bullet"/>
      <w:lvlText w:val="▪"/>
      <w:lvlJc w:val="left"/>
      <w:pPr>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3" w:tplc="0DF60FB4">
      <w:start w:val="1"/>
      <w:numFmt w:val="bullet"/>
      <w:lvlText w:val="●"/>
      <w:lvlJc w:val="left"/>
      <w:pPr>
        <w:ind w:left="26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4" w:tplc="AAA8993C">
      <w:start w:val="1"/>
      <w:numFmt w:val="bullet"/>
      <w:lvlText w:val="o"/>
      <w:lvlJc w:val="left"/>
      <w:pPr>
        <w:ind w:left="33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5" w:tplc="129EA248">
      <w:start w:val="1"/>
      <w:numFmt w:val="bullet"/>
      <w:lvlText w:val="▪"/>
      <w:lvlJc w:val="left"/>
      <w:pPr>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6" w:tplc="3EA6EB6E">
      <w:start w:val="1"/>
      <w:numFmt w:val="bullet"/>
      <w:lvlText w:val="●"/>
      <w:lvlJc w:val="left"/>
      <w:pPr>
        <w:ind w:left="47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7" w:tplc="57AA8AAE">
      <w:start w:val="1"/>
      <w:numFmt w:val="bullet"/>
      <w:lvlText w:val="o"/>
      <w:lvlJc w:val="left"/>
      <w:pPr>
        <w:ind w:left="549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8" w:tplc="C9DC72B6">
      <w:start w:val="1"/>
      <w:numFmt w:val="bullet"/>
      <w:lvlText w:val="▪"/>
      <w:lvlJc w:val="left"/>
      <w:pPr>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abstractNum>
  <w:abstractNum w:abstractNumId="19" w15:restartNumberingAfterBreak="0">
    <w:nsid w:val="7D446C7E"/>
    <w:multiLevelType w:val="hybridMultilevel"/>
    <w:tmpl w:val="E96EC5A2"/>
    <w:lvl w:ilvl="0" w:tplc="7A8CC8A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1" w:tplc="54C810E0">
      <w:start w:val="1"/>
      <w:numFmt w:val="bullet"/>
      <w:lvlText w:val="o"/>
      <w:lvlJc w:val="left"/>
      <w:pPr>
        <w:ind w:left="11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2" w:tplc="C0BA3520">
      <w:start w:val="1"/>
      <w:numFmt w:val="bullet"/>
      <w:lvlText w:val="▪"/>
      <w:lvlJc w:val="left"/>
      <w:pPr>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3" w:tplc="8C646458">
      <w:start w:val="1"/>
      <w:numFmt w:val="bullet"/>
      <w:lvlText w:val="●"/>
      <w:lvlJc w:val="left"/>
      <w:pPr>
        <w:ind w:left="26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4" w:tplc="F528B34C">
      <w:start w:val="1"/>
      <w:numFmt w:val="bullet"/>
      <w:lvlText w:val="o"/>
      <w:lvlJc w:val="left"/>
      <w:pPr>
        <w:ind w:left="33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5" w:tplc="0700EB74">
      <w:start w:val="1"/>
      <w:numFmt w:val="bullet"/>
      <w:lvlText w:val="▪"/>
      <w:lvlJc w:val="left"/>
      <w:pPr>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 w:ilvl="6" w:tplc="53901AE0">
      <w:start w:val="1"/>
      <w:numFmt w:val="bullet"/>
      <w:lvlText w:val="●"/>
      <w:lvlJc w:val="left"/>
      <w:pPr>
        <w:ind w:left="47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7" w:tplc="53DA27EE">
      <w:start w:val="1"/>
      <w:numFmt w:val="bullet"/>
      <w:lvlText w:val="o"/>
      <w:lvlJc w:val="left"/>
      <w:pPr>
        <w:ind w:left="549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 w:ilvl="8" w:tplc="4A2A9530">
      <w:start w:val="1"/>
      <w:numFmt w:val="bullet"/>
      <w:lvlText w:val="▪"/>
      <w:lvlJc w:val="left"/>
      <w:pPr>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abstractNum>
  <w:num w:numId="1" w16cid:durableId="570038650">
    <w:abstractNumId w:val="13"/>
  </w:num>
  <w:num w:numId="2" w16cid:durableId="1406026480">
    <w:abstractNumId w:val="15"/>
  </w:num>
  <w:num w:numId="3" w16cid:durableId="882181353">
    <w:abstractNumId w:val="5"/>
  </w:num>
  <w:num w:numId="4" w16cid:durableId="270818347">
    <w:abstractNumId w:val="7"/>
  </w:num>
  <w:num w:numId="5" w16cid:durableId="952589267">
    <w:abstractNumId w:val="11"/>
  </w:num>
  <w:num w:numId="6" w16cid:durableId="1738236004">
    <w:abstractNumId w:val="7"/>
    <w:lvlOverride w:ilvl="0">
      <w:startOverride w:val="2"/>
    </w:lvlOverride>
  </w:num>
  <w:num w:numId="7" w16cid:durableId="139926295">
    <w:abstractNumId w:val="2"/>
  </w:num>
  <w:num w:numId="8" w16cid:durableId="2019188393">
    <w:abstractNumId w:val="2"/>
    <w:lvlOverride w:ilvl="0">
      <w:startOverride w:val="3"/>
    </w:lvlOverride>
  </w:num>
  <w:num w:numId="9" w16cid:durableId="480316416">
    <w:abstractNumId w:val="12"/>
  </w:num>
  <w:num w:numId="10" w16cid:durableId="1236889837">
    <w:abstractNumId w:val="2"/>
    <w:lvlOverride w:ilvl="0">
      <w:startOverride w:val="5"/>
    </w:lvlOverride>
  </w:num>
  <w:num w:numId="11" w16cid:durableId="38625506">
    <w:abstractNumId w:val="4"/>
  </w:num>
  <w:num w:numId="12" w16cid:durableId="312368910">
    <w:abstractNumId w:val="17"/>
  </w:num>
  <w:num w:numId="13" w16cid:durableId="1593313">
    <w:abstractNumId w:val="17"/>
    <w:lvlOverride w:ilvl="0">
      <w:startOverride w:val="7"/>
    </w:lvlOverride>
  </w:num>
  <w:num w:numId="14" w16cid:durableId="1162043155">
    <w:abstractNumId w:val="10"/>
  </w:num>
  <w:num w:numId="15" w16cid:durableId="765999722">
    <w:abstractNumId w:val="19"/>
  </w:num>
  <w:num w:numId="16" w16cid:durableId="910777109">
    <w:abstractNumId w:val="14"/>
  </w:num>
  <w:num w:numId="17" w16cid:durableId="1377267851">
    <w:abstractNumId w:val="14"/>
    <w:lvlOverride w:ilvl="0">
      <w:lvl w:ilvl="0" w:tplc="A142140C">
        <w:start w:val="1"/>
        <w:numFmt w:val="bullet"/>
        <w:lvlText w:val="▪"/>
        <w:lvlJc w:val="left"/>
        <w:pPr>
          <w:ind w:left="700" w:hanging="360"/>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Override>
    <w:lvlOverride w:ilvl="1">
      <w:lvl w:ilvl="1" w:tplc="7CCACA30">
        <w:start w:val="1"/>
        <w:numFmt w:val="bullet"/>
        <w:lvlText w:val="o"/>
        <w:lvlJc w:val="left"/>
        <w:pPr>
          <w:ind w:left="15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Override>
    <w:lvlOverride w:ilvl="2">
      <w:lvl w:ilvl="2" w:tplc="4956C018">
        <w:start w:val="1"/>
        <w:numFmt w:val="bullet"/>
        <w:lvlText w:val="▪"/>
        <w:lvlJc w:val="left"/>
        <w:pPr>
          <w:ind w:left="223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Override>
    <w:lvlOverride w:ilvl="3">
      <w:lvl w:ilvl="3" w:tplc="D3A4F810">
        <w:start w:val="1"/>
        <w:numFmt w:val="bullet"/>
        <w:lvlText w:val="●"/>
        <w:lvlJc w:val="left"/>
        <w:pPr>
          <w:ind w:left="295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Override>
    <w:lvlOverride w:ilvl="4">
      <w:lvl w:ilvl="4" w:tplc="45A4F298">
        <w:start w:val="1"/>
        <w:numFmt w:val="bullet"/>
        <w:lvlText w:val="o"/>
        <w:lvlJc w:val="left"/>
        <w:pPr>
          <w:ind w:left="367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Override>
    <w:lvlOverride w:ilvl="5">
      <w:lvl w:ilvl="5" w:tplc="57421A94">
        <w:start w:val="1"/>
        <w:numFmt w:val="bullet"/>
        <w:lvlText w:val="▪"/>
        <w:lvlJc w:val="left"/>
        <w:pPr>
          <w:ind w:left="439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Override>
    <w:lvlOverride w:ilvl="6">
      <w:lvl w:ilvl="6" w:tplc="F41A49C0">
        <w:start w:val="1"/>
        <w:numFmt w:val="bullet"/>
        <w:lvlText w:val="●"/>
        <w:lvlJc w:val="left"/>
        <w:pPr>
          <w:ind w:left="511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Override>
    <w:lvlOverride w:ilvl="7">
      <w:lvl w:ilvl="7" w:tplc="A9469304">
        <w:start w:val="1"/>
        <w:numFmt w:val="bullet"/>
        <w:lvlText w:val="o"/>
        <w:lvlJc w:val="left"/>
        <w:pPr>
          <w:ind w:left="5838" w:hanging="458"/>
        </w:pPr>
        <w:rPr>
          <w:rFonts w:ascii="Helvetica" w:eastAsia="Helvetica" w:hAnsi="Helvetica" w:cs="Helvetica"/>
          <w:b w:val="0"/>
          <w:bCs w:val="0"/>
          <w:i w:val="0"/>
          <w:iCs w:val="0"/>
          <w:caps w:val="0"/>
          <w:smallCaps w:val="0"/>
          <w:strike w:val="0"/>
          <w:dstrike w:val="0"/>
          <w:outline w:val="0"/>
          <w:emboss w:val="0"/>
          <w:imprint w:val="0"/>
          <w:color w:val="E68B36"/>
          <w:spacing w:val="0"/>
          <w:w w:val="100"/>
          <w:kern w:val="0"/>
          <w:position w:val="0"/>
          <w:highlight w:val="none"/>
          <w:vertAlign w:val="baseline"/>
        </w:rPr>
      </w:lvl>
    </w:lvlOverride>
    <w:lvlOverride w:ilvl="8">
      <w:lvl w:ilvl="8" w:tplc="74846A1E">
        <w:start w:val="1"/>
        <w:numFmt w:val="bullet"/>
        <w:lvlText w:val="▪"/>
        <w:lvlJc w:val="left"/>
        <w:pPr>
          <w:ind w:left="6558" w:hanging="458"/>
        </w:pPr>
        <w:rPr>
          <w:rFonts w:ascii="Arial Unicode MS" w:eastAsia="Arial Unicode MS" w:hAnsi="Arial Unicode MS" w:cs="Arial Unicode MS"/>
          <w:b w:val="0"/>
          <w:bCs w:val="0"/>
          <w:i w:val="0"/>
          <w:iCs w:val="0"/>
          <w:caps w:val="0"/>
          <w:smallCaps w:val="0"/>
          <w:strike w:val="0"/>
          <w:dstrike w:val="0"/>
          <w:outline w:val="0"/>
          <w:emboss w:val="0"/>
          <w:imprint w:val="0"/>
          <w:color w:val="E68B36"/>
          <w:spacing w:val="0"/>
          <w:w w:val="100"/>
          <w:kern w:val="0"/>
          <w:position w:val="0"/>
          <w:highlight w:val="none"/>
          <w:vertAlign w:val="baseline"/>
        </w:rPr>
      </w:lvl>
    </w:lvlOverride>
  </w:num>
  <w:num w:numId="18" w16cid:durableId="664868422">
    <w:abstractNumId w:val="9"/>
  </w:num>
  <w:num w:numId="19" w16cid:durableId="653215415">
    <w:abstractNumId w:val="16"/>
  </w:num>
  <w:num w:numId="20" w16cid:durableId="34893315">
    <w:abstractNumId w:val="1"/>
  </w:num>
  <w:num w:numId="21" w16cid:durableId="1034040149">
    <w:abstractNumId w:val="3"/>
  </w:num>
  <w:num w:numId="22" w16cid:durableId="1872306461">
    <w:abstractNumId w:val="18"/>
  </w:num>
  <w:num w:numId="23" w16cid:durableId="2096585366">
    <w:abstractNumId w:val="0"/>
  </w:num>
  <w:num w:numId="24" w16cid:durableId="2067483142">
    <w:abstractNumId w:val="6"/>
  </w:num>
  <w:num w:numId="25" w16cid:durableId="2024091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A0"/>
    <w:rsid w:val="00341625"/>
    <w:rsid w:val="003778CD"/>
    <w:rsid w:val="00510D8A"/>
    <w:rsid w:val="008C75A0"/>
    <w:rsid w:val="0099336E"/>
    <w:rsid w:val="009C5059"/>
    <w:rsid w:val="00A70B85"/>
    <w:rsid w:val="00B43CB8"/>
    <w:rsid w:val="00C2104D"/>
    <w:rsid w:val="00DC127B"/>
    <w:rsid w:val="00EA1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7E11"/>
  <w15:chartTrackingRefBased/>
  <w15:docId w15:val="{68A42F30-1218-499F-8AD3-56086E5D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rsid w:val="008C75A0"/>
    <w:pPr>
      <w:pBdr>
        <w:top w:val="nil"/>
        <w:left w:val="nil"/>
        <w:bottom w:val="nil"/>
        <w:right w:val="nil"/>
        <w:between w:val="nil"/>
        <w:bar w:val="nil"/>
      </w:pBdr>
      <w:spacing w:after="280" w:line="264" w:lineRule="auto"/>
      <w:outlineLvl w:val="0"/>
    </w:pPr>
    <w:rPr>
      <w:rFonts w:ascii="Helvetica Neue" w:eastAsia="Arial Unicode MS" w:hAnsi="Helvetica Neue" w:cs="Arial Unicode MS"/>
      <w:b/>
      <w:bCs/>
      <w:color w:val="FFFFFF"/>
      <w:kern w:val="0"/>
      <w:sz w:val="86"/>
      <w:szCs w:val="86"/>
      <w:bdr w:val="nil"/>
      <w:lang w:val="en-US" w:eastAsia="en-GB"/>
      <w14:textOutline w14:w="0" w14:cap="flat" w14:cmpd="sng" w14:algn="ctr">
        <w14:noFill/>
        <w14:prstDash w14:val="solid"/>
        <w14:bevel/>
      </w14:textOutline>
      <w14:ligatures w14:val="none"/>
    </w:rPr>
  </w:style>
  <w:style w:type="paragraph" w:customStyle="1" w:styleId="Body">
    <w:name w:val="Body"/>
    <w:rsid w:val="008C75A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32"/>
      <w:szCs w:val="32"/>
      <w:bdr w:val="nil"/>
      <w:lang w:eastAsia="en-GB"/>
      <w14:textOutline w14:w="0" w14:cap="flat" w14:cmpd="sng" w14:algn="ctr">
        <w14:noFill/>
        <w14:prstDash w14:val="solid"/>
        <w14:bevel/>
      </w14:textOutline>
      <w14:ligatures w14:val="none"/>
    </w:rPr>
  </w:style>
  <w:style w:type="paragraph" w:customStyle="1" w:styleId="Heading">
    <w:name w:val="Heading"/>
    <w:rsid w:val="008C75A0"/>
    <w:pPr>
      <w:pBdr>
        <w:top w:val="nil"/>
        <w:left w:val="nil"/>
        <w:bottom w:val="nil"/>
        <w:right w:val="nil"/>
        <w:between w:val="nil"/>
        <w:bar w:val="nil"/>
      </w:pBdr>
      <w:spacing w:after="280" w:line="264" w:lineRule="auto"/>
    </w:pPr>
    <w:rPr>
      <w:rFonts w:ascii="Helvetica Neue" w:eastAsia="Arial Unicode MS" w:hAnsi="Helvetica Neue" w:cs="Arial Unicode MS"/>
      <w:b/>
      <w:bCs/>
      <w:color w:val="000000"/>
      <w:spacing w:val="-10"/>
      <w:kern w:val="0"/>
      <w:sz w:val="50"/>
      <w:szCs w:val="50"/>
      <w:bdr w:val="nil"/>
      <w:lang w:val="pt-PT" w:eastAsia="en-GB"/>
      <w14:textOutline w14:w="0" w14:cap="flat" w14:cmpd="sng" w14:algn="ctr">
        <w14:noFill/>
        <w14:prstDash w14:val="solid"/>
        <w14:bevel/>
      </w14:textOutline>
      <w14:ligatures w14:val="none"/>
    </w:rPr>
  </w:style>
  <w:style w:type="character" w:customStyle="1" w:styleId="None">
    <w:name w:val="None"/>
    <w:rsid w:val="008C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Duffy</dc:creator>
  <cp:keywords/>
  <dc:description/>
  <cp:lastModifiedBy>Greathead, Richard Maj (FdArmy-Log-Sp-Fuels-SO3)</cp:lastModifiedBy>
  <cp:revision>5</cp:revision>
  <dcterms:created xsi:type="dcterms:W3CDTF">2024-03-12T07:29:00Z</dcterms:created>
  <dcterms:modified xsi:type="dcterms:W3CDTF">2024-03-12T07:55:00Z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2024-03-12T07:05:50Z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df365d27-4c27-4cbd-b67e-0dedc82bdbfe</vt:lpwstr>
  </property>
  <property fmtid="{D5CDD505-2E9C-101B-9397-08002B2CF9AE}" pid="8" name="MSIP_Label_8e28611e-2819-430a-bdf7-3581be6cbbdd_ContentBits">
    <vt:lpwstr>0</vt:lpwstr>
  </property>
</Properties>
</file>